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007" w:rsidRDefault="00A34007" w:rsidP="00A34007">
      <w:pPr>
        <w:jc w:val="center"/>
        <w:rPr>
          <w:rFonts w:ascii="Times New Roman" w:hAnsi="Times New Roman" w:cs="Times New Roman"/>
          <w:i/>
          <w:sz w:val="24"/>
          <w:szCs w:val="24"/>
        </w:rPr>
      </w:pPr>
      <w:r w:rsidRPr="00902D40">
        <w:rPr>
          <w:rFonts w:ascii="Times New Roman" w:hAnsi="Times New Roman" w:cs="Times New Roman"/>
          <w:i/>
          <w:sz w:val="24"/>
          <w:szCs w:val="24"/>
        </w:rPr>
        <w:t>PLANUL DE AFACERI</w:t>
      </w:r>
    </w:p>
    <w:tbl>
      <w:tblPr>
        <w:tblStyle w:val="GrilTabel"/>
        <w:tblW w:w="9918" w:type="dxa"/>
        <w:tblLook w:val="04A0" w:firstRow="1" w:lastRow="0" w:firstColumn="1" w:lastColumn="0" w:noHBand="0" w:noVBand="1"/>
      </w:tblPr>
      <w:tblGrid>
        <w:gridCol w:w="5868"/>
        <w:gridCol w:w="4050"/>
      </w:tblGrid>
      <w:tr w:rsidR="00A34007" w:rsidRPr="000A26CE" w:rsidTr="00546F7D">
        <w:tc>
          <w:tcPr>
            <w:tcW w:w="5868"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După ce ai învăţat acest capitol ...</w:t>
            </w:r>
          </w:p>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 ştii...</w:t>
            </w:r>
          </w:p>
          <w:p w:rsidR="00A34007" w:rsidRPr="000A26CE" w:rsidRDefault="00A34007" w:rsidP="00546F7D">
            <w:pPr>
              <w:rPr>
                <w:rFonts w:ascii="Times New Roman" w:hAnsi="Times New Roman" w:cs="Times New Roman"/>
                <w:b/>
                <w:sz w:val="24"/>
                <w:szCs w:val="24"/>
                <w:lang w:val="ro-RO"/>
              </w:rPr>
            </w:pPr>
          </w:p>
          <w:p w:rsidR="00A34007" w:rsidRPr="000A26CE" w:rsidRDefault="00D850B7" w:rsidP="00A34007">
            <w:pPr>
              <w:pStyle w:val="Listparagraf"/>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Funcţiile planificării strategice</w:t>
            </w:r>
            <w:r w:rsidR="00A34007" w:rsidRPr="000A26CE">
              <w:rPr>
                <w:rFonts w:ascii="Times New Roman" w:hAnsi="Times New Roman" w:cs="Times New Roman"/>
                <w:sz w:val="24"/>
                <w:szCs w:val="24"/>
                <w:lang w:val="ro-RO"/>
              </w:rPr>
              <w:t>;</w:t>
            </w:r>
          </w:p>
          <w:p w:rsidR="00A34007" w:rsidRPr="000A26CE" w:rsidRDefault="00BF00D1" w:rsidP="00A34007">
            <w:pPr>
              <w:pStyle w:val="Listparagraf"/>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Obiectivele SMART</w:t>
            </w:r>
            <w:r w:rsidR="00A34007" w:rsidRPr="000A26CE">
              <w:rPr>
                <w:rFonts w:ascii="Times New Roman" w:hAnsi="Times New Roman" w:cs="Times New Roman"/>
                <w:sz w:val="24"/>
                <w:szCs w:val="24"/>
                <w:lang w:val="ro-RO"/>
              </w:rPr>
              <w:t>;</w:t>
            </w:r>
          </w:p>
          <w:p w:rsidR="00A34007" w:rsidRDefault="00BF00D1" w:rsidP="00A34007">
            <w:pPr>
              <w:pStyle w:val="Listparagraf"/>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Elementele componente ale planului de afaceri</w:t>
            </w:r>
            <w:r w:rsidR="00A34007" w:rsidRPr="000A26CE">
              <w:rPr>
                <w:rFonts w:ascii="Times New Roman" w:hAnsi="Times New Roman" w:cs="Times New Roman"/>
                <w:sz w:val="24"/>
                <w:szCs w:val="24"/>
                <w:lang w:val="ro-RO"/>
              </w:rPr>
              <w:t>;</w:t>
            </w:r>
          </w:p>
          <w:p w:rsidR="00BF00D1" w:rsidRPr="000A26CE" w:rsidRDefault="00BF00D1" w:rsidP="00A34007">
            <w:pPr>
              <w:pStyle w:val="Listparagraf"/>
              <w:numPr>
                <w:ilvl w:val="0"/>
                <w:numId w:val="7"/>
              </w:numPr>
              <w:rPr>
                <w:rFonts w:ascii="Times New Roman" w:hAnsi="Times New Roman" w:cs="Times New Roman"/>
                <w:sz w:val="24"/>
                <w:szCs w:val="24"/>
                <w:lang w:val="ro-RO"/>
              </w:rPr>
            </w:pPr>
            <w:r>
              <w:rPr>
                <w:rFonts w:ascii="Times New Roman" w:hAnsi="Times New Roman" w:cs="Times New Roman"/>
                <w:sz w:val="24"/>
                <w:szCs w:val="24"/>
                <w:lang w:val="ro-RO"/>
              </w:rPr>
              <w:t>Analiza SWOT.</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r w:rsidRPr="000A26CE">
              <w:rPr>
                <w:noProof/>
                <w:lang w:eastAsia="ro-RO"/>
              </w:rPr>
              <w:drawing>
                <wp:anchor distT="0" distB="0" distL="114300" distR="114300" simplePos="0" relativeHeight="251662336" behindDoc="0" locked="0" layoutInCell="1" allowOverlap="1" wp14:anchorId="35BA2CA3" wp14:editId="424F42C1">
                  <wp:simplePos x="0" y="0"/>
                  <wp:positionH relativeFrom="margin">
                    <wp:posOffset>2905125</wp:posOffset>
                  </wp:positionH>
                  <wp:positionV relativeFrom="margin">
                    <wp:posOffset>2047875</wp:posOffset>
                  </wp:positionV>
                  <wp:extent cx="723900" cy="981075"/>
                  <wp:effectExtent l="133350" t="0" r="152400" b="47625"/>
                  <wp:wrapSquare wrapText="bothSides"/>
                  <wp:docPr id="32" name="Picture 3" descr="C:\Users\Mioara\Desktop\imagini cart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imagini carte\3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723900" cy="9810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p>
          <w:p w:rsidR="00A34007" w:rsidRPr="000A26CE" w:rsidRDefault="00A34007" w:rsidP="00546F7D">
            <w:pPr>
              <w:jc w:val="right"/>
              <w:rPr>
                <w:rFonts w:ascii="Times New Roman" w:hAnsi="Times New Roman" w:cs="Times New Roman"/>
                <w:b/>
                <w:sz w:val="24"/>
                <w:szCs w:val="24"/>
                <w:lang w:val="ro-RO"/>
              </w:rPr>
            </w:pPr>
          </w:p>
          <w:p w:rsidR="00A34007" w:rsidRPr="000A26CE" w:rsidRDefault="00A34007" w:rsidP="00546F7D">
            <w:pPr>
              <w:jc w:val="right"/>
              <w:rPr>
                <w:rFonts w:ascii="Times New Roman" w:hAnsi="Times New Roman" w:cs="Times New Roman"/>
                <w:b/>
                <w:sz w:val="24"/>
                <w:szCs w:val="24"/>
                <w:lang w:val="ro-RO"/>
              </w:rPr>
            </w:pPr>
            <w:r w:rsidRPr="000A26CE">
              <w:rPr>
                <w:rFonts w:ascii="Times New Roman" w:hAnsi="Times New Roman" w:cs="Times New Roman"/>
                <w:b/>
                <w:sz w:val="24"/>
                <w:szCs w:val="24"/>
                <w:lang w:val="ro-RO"/>
              </w:rPr>
              <w:t>...înţelegi...</w:t>
            </w:r>
            <w:r w:rsidRPr="000A26CE">
              <w:rPr>
                <w:rFonts w:ascii="Times New Roman" w:hAnsi="Times New Roman" w:cs="Times New Roman"/>
                <w:b/>
                <w:noProof/>
                <w:sz w:val="24"/>
                <w:szCs w:val="24"/>
                <w:lang w:val="ro-RO" w:eastAsia="ro-RO"/>
              </w:rPr>
              <w:t xml:space="preserve"> </w:t>
            </w:r>
          </w:p>
          <w:p w:rsidR="00A34007" w:rsidRPr="000A26CE" w:rsidRDefault="00A34007" w:rsidP="00546F7D">
            <w:pPr>
              <w:rPr>
                <w:rFonts w:ascii="Times New Roman" w:hAnsi="Times New Roman" w:cs="Times New Roman"/>
                <w:sz w:val="24"/>
                <w:szCs w:val="24"/>
                <w:lang w:val="ro-RO"/>
              </w:rPr>
            </w:pPr>
          </w:p>
          <w:p w:rsidR="00A34007" w:rsidRPr="000A26CE" w:rsidRDefault="00A34007" w:rsidP="00A34007">
            <w:pPr>
              <w:pStyle w:val="Listparagraf"/>
              <w:numPr>
                <w:ilvl w:val="0"/>
                <w:numId w:val="6"/>
              </w:numPr>
              <w:rPr>
                <w:rFonts w:ascii="Times New Roman" w:hAnsi="Times New Roman" w:cs="Times New Roman"/>
                <w:sz w:val="24"/>
                <w:szCs w:val="24"/>
                <w:lang w:val="ro-RO"/>
              </w:rPr>
            </w:pPr>
            <w:r w:rsidRPr="000A26CE">
              <w:rPr>
                <w:rFonts w:ascii="Times New Roman" w:hAnsi="Times New Roman" w:cs="Times New Roman"/>
                <w:sz w:val="24"/>
                <w:szCs w:val="24"/>
                <w:lang w:val="ro-RO"/>
              </w:rPr>
              <w:t xml:space="preserve">Importanţa </w:t>
            </w:r>
            <w:r w:rsidR="00BF00D1">
              <w:rPr>
                <w:rFonts w:ascii="Times New Roman" w:hAnsi="Times New Roman" w:cs="Times New Roman"/>
                <w:sz w:val="24"/>
                <w:szCs w:val="24"/>
                <w:lang w:val="ro-RO"/>
              </w:rPr>
              <w:t xml:space="preserve">planificării strategice </w:t>
            </w:r>
            <w:r w:rsidRPr="000A26CE">
              <w:rPr>
                <w:rFonts w:ascii="Times New Roman" w:hAnsi="Times New Roman" w:cs="Times New Roman"/>
                <w:sz w:val="24"/>
                <w:szCs w:val="24"/>
                <w:lang w:val="ro-RO"/>
              </w:rPr>
              <w:t xml:space="preserve"> la nivelul unei firme;</w:t>
            </w:r>
          </w:p>
          <w:p w:rsidR="00A34007" w:rsidRPr="000A26CE" w:rsidRDefault="00A34007" w:rsidP="00A34007">
            <w:pPr>
              <w:pStyle w:val="Listparagraf"/>
              <w:numPr>
                <w:ilvl w:val="0"/>
                <w:numId w:val="6"/>
              </w:numPr>
              <w:rPr>
                <w:rFonts w:ascii="Times New Roman" w:hAnsi="Times New Roman" w:cs="Times New Roman"/>
                <w:sz w:val="24"/>
                <w:szCs w:val="24"/>
                <w:lang w:val="ro-RO"/>
              </w:rPr>
            </w:pPr>
            <w:r w:rsidRPr="000A26CE">
              <w:rPr>
                <w:rFonts w:ascii="Times New Roman" w:hAnsi="Times New Roman" w:cs="Times New Roman"/>
                <w:b/>
                <w:noProof/>
                <w:sz w:val="24"/>
                <w:szCs w:val="24"/>
                <w:lang w:eastAsia="ro-RO"/>
              </w:rPr>
              <w:drawing>
                <wp:anchor distT="0" distB="0" distL="114300" distR="114300" simplePos="0" relativeHeight="251663360" behindDoc="0" locked="0" layoutInCell="1" allowOverlap="1" wp14:anchorId="0F948DF6" wp14:editId="5116DD53">
                  <wp:simplePos x="0" y="0"/>
                  <wp:positionH relativeFrom="margin">
                    <wp:posOffset>113665</wp:posOffset>
                  </wp:positionH>
                  <wp:positionV relativeFrom="margin">
                    <wp:posOffset>419100</wp:posOffset>
                  </wp:positionV>
                  <wp:extent cx="619760" cy="771525"/>
                  <wp:effectExtent l="133350" t="133350" r="161290" b="180975"/>
                  <wp:wrapSquare wrapText="bothSides"/>
                  <wp:docPr id="10" name="Picture 5" descr="C:\Users\Mioara\Desktop\imagini carte\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oara\Desktop\imagini carte\2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760" cy="7715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0A26CE">
              <w:rPr>
                <w:rFonts w:ascii="Times New Roman" w:hAnsi="Times New Roman" w:cs="Times New Roman"/>
                <w:sz w:val="24"/>
                <w:szCs w:val="24"/>
                <w:lang w:val="ro-RO"/>
              </w:rPr>
              <w:t xml:space="preserve">Rolul </w:t>
            </w:r>
            <w:r w:rsidR="00BF00D1">
              <w:rPr>
                <w:rFonts w:ascii="Times New Roman" w:hAnsi="Times New Roman" w:cs="Times New Roman"/>
                <w:sz w:val="24"/>
                <w:szCs w:val="24"/>
                <w:lang w:val="ro-RO"/>
              </w:rPr>
              <w:t>planului de afaceri în diferite etape de dezvoltare a unei afaceri.</w:t>
            </w: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 poţi să ...</w:t>
            </w:r>
          </w:p>
          <w:p w:rsidR="00A34007" w:rsidRPr="000A26CE" w:rsidRDefault="00A34007" w:rsidP="00546F7D">
            <w:pPr>
              <w:rPr>
                <w:rFonts w:ascii="Times New Roman" w:hAnsi="Times New Roman" w:cs="Times New Roman"/>
                <w:sz w:val="24"/>
                <w:szCs w:val="24"/>
                <w:lang w:val="ro-RO"/>
              </w:rPr>
            </w:pPr>
            <w:r w:rsidRPr="000A26CE">
              <w:rPr>
                <w:rFonts w:ascii="Times New Roman" w:hAnsi="Times New Roman" w:cs="Times New Roman"/>
                <w:sz w:val="24"/>
                <w:szCs w:val="24"/>
                <w:lang w:val="ro-RO"/>
              </w:rPr>
              <w:t xml:space="preserve">  </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Default="00BF00D1" w:rsidP="00BF00D1">
            <w:pPr>
              <w:ind w:left="426"/>
              <w:rPr>
                <w:rFonts w:ascii="Times New Roman" w:hAnsi="Times New Roman" w:cs="Times New Roman"/>
                <w:sz w:val="24"/>
                <w:szCs w:val="24"/>
                <w:lang w:val="ro-RO"/>
              </w:rPr>
            </w:pPr>
            <w:r w:rsidRPr="00BF00D1">
              <w:rPr>
                <w:rFonts w:ascii="Times New Roman" w:hAnsi="Times New Roman" w:cs="Times New Roman"/>
                <w:sz w:val="24"/>
                <w:szCs w:val="24"/>
                <w:lang w:val="ro-RO"/>
              </w:rPr>
              <w:t xml:space="preserve"> </w:t>
            </w:r>
            <w:r>
              <w:rPr>
                <w:rFonts w:ascii="Times New Roman" w:hAnsi="Times New Roman" w:cs="Times New Roman"/>
                <w:sz w:val="24"/>
                <w:szCs w:val="24"/>
                <w:lang w:val="ro-RO"/>
              </w:rPr>
              <w:t>-</w:t>
            </w:r>
            <w:r w:rsidR="00CF72F1">
              <w:rPr>
                <w:rFonts w:ascii="Times New Roman" w:hAnsi="Times New Roman" w:cs="Times New Roman"/>
                <w:sz w:val="24"/>
                <w:szCs w:val="24"/>
                <w:lang w:val="ro-RO"/>
              </w:rPr>
              <w:t xml:space="preserve"> Realizezi o analiză SWOT;</w:t>
            </w:r>
          </w:p>
          <w:p w:rsidR="00CF72F1" w:rsidRPr="00BF00D1" w:rsidRDefault="00CF72F1" w:rsidP="00BF00D1">
            <w:pPr>
              <w:ind w:left="426"/>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F00D1">
              <w:rPr>
                <w:rFonts w:ascii="Times New Roman" w:hAnsi="Times New Roman" w:cs="Times New Roman"/>
                <w:sz w:val="24"/>
                <w:szCs w:val="24"/>
                <w:lang w:val="ro-RO"/>
              </w:rPr>
              <w:t xml:space="preserve">Elaborezi </w:t>
            </w:r>
            <w:r>
              <w:rPr>
                <w:rFonts w:ascii="Times New Roman" w:hAnsi="Times New Roman" w:cs="Times New Roman"/>
                <w:sz w:val="24"/>
                <w:szCs w:val="24"/>
                <w:lang w:val="ro-RO"/>
              </w:rPr>
              <w:t>un plan de afaceri</w:t>
            </w:r>
          </w:p>
          <w:p w:rsidR="00A34007" w:rsidRPr="000A26CE" w:rsidRDefault="00A34007" w:rsidP="00BF00D1">
            <w:pPr>
              <w:pStyle w:val="Listparagraf"/>
              <w:ind w:left="426"/>
              <w:rPr>
                <w:rFonts w:ascii="Times New Roman" w:hAnsi="Times New Roman" w:cs="Times New Roman"/>
                <w:sz w:val="24"/>
                <w:szCs w:val="24"/>
                <w:lang w:val="ro-RO"/>
              </w:rPr>
            </w:pPr>
            <w:r w:rsidRPr="000A26CE">
              <w:rPr>
                <w:rFonts w:ascii="Times New Roman" w:hAnsi="Times New Roman" w:cs="Times New Roman"/>
                <w:b/>
                <w:noProof/>
                <w:sz w:val="24"/>
                <w:szCs w:val="24"/>
                <w:lang w:eastAsia="ro-RO"/>
              </w:rPr>
              <w:drawing>
                <wp:anchor distT="0" distB="0" distL="114300" distR="114300" simplePos="0" relativeHeight="251664384" behindDoc="0" locked="0" layoutInCell="1" allowOverlap="1" wp14:anchorId="373E75AA" wp14:editId="7234C47C">
                  <wp:simplePos x="0" y="0"/>
                  <wp:positionH relativeFrom="margin">
                    <wp:posOffset>179070</wp:posOffset>
                  </wp:positionH>
                  <wp:positionV relativeFrom="margin">
                    <wp:posOffset>4200525</wp:posOffset>
                  </wp:positionV>
                  <wp:extent cx="809625" cy="843280"/>
                  <wp:effectExtent l="171450" t="171450" r="200025" b="185420"/>
                  <wp:wrapSquare wrapText="bothSides"/>
                  <wp:docPr id="43" name="Picture 4" descr="C:\Users\Mioara\Desktop\imagini cart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oara\Desktop\imagini carte\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84328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BF00D1">
              <w:rPr>
                <w:rFonts w:ascii="Times New Roman" w:hAnsi="Times New Roman" w:cs="Times New Roman"/>
                <w:sz w:val="24"/>
                <w:szCs w:val="24"/>
                <w:lang w:val="ro-RO"/>
              </w:rPr>
              <w:t xml:space="preserve"> </w:t>
            </w:r>
          </w:p>
        </w:tc>
        <w:tc>
          <w:tcPr>
            <w:tcW w:w="4050"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r w:rsidRPr="000A26CE">
              <w:rPr>
                <w:rFonts w:ascii="Times New Roman" w:hAnsi="Times New Roman" w:cs="Times New Roman"/>
                <w:b/>
                <w:sz w:val="24"/>
                <w:szCs w:val="24"/>
                <w:lang w:val="ro-RO"/>
              </w:rPr>
              <w:t>Conţinuturi tematice:</w:t>
            </w:r>
          </w:p>
          <w:p w:rsidR="00A34007" w:rsidRPr="000A26CE" w:rsidRDefault="00A34007" w:rsidP="00546F7D">
            <w:pPr>
              <w:rPr>
                <w:rFonts w:ascii="Times New Roman" w:hAnsi="Times New Roman" w:cs="Times New Roman"/>
                <w:sz w:val="24"/>
                <w:szCs w:val="24"/>
                <w:lang w:val="ro-RO"/>
              </w:rPr>
            </w:pPr>
          </w:p>
          <w:p w:rsidR="00A34007" w:rsidRPr="000A26CE" w:rsidRDefault="00D850B7" w:rsidP="00A34007">
            <w:pPr>
              <w:pStyle w:val="Listparagraf"/>
              <w:numPr>
                <w:ilvl w:val="0"/>
                <w:numId w:val="4"/>
              </w:numPr>
              <w:rPr>
                <w:rFonts w:ascii="Times New Roman" w:hAnsi="Times New Roman" w:cs="Times New Roman"/>
                <w:sz w:val="24"/>
                <w:szCs w:val="24"/>
                <w:lang w:val="ro-RO"/>
              </w:rPr>
            </w:pPr>
            <w:r>
              <w:rPr>
                <w:rFonts w:ascii="Times New Roman" w:hAnsi="Times New Roman" w:cs="Times New Roman"/>
                <w:sz w:val="24"/>
                <w:szCs w:val="24"/>
                <w:lang w:val="ro-RO"/>
              </w:rPr>
              <w:t>Planificarea strategică la nivelul firmei</w:t>
            </w:r>
          </w:p>
          <w:p w:rsidR="00A34007" w:rsidRPr="000A26CE" w:rsidRDefault="00D850B7" w:rsidP="00A34007">
            <w:pPr>
              <w:pStyle w:val="Listparagraf"/>
              <w:numPr>
                <w:ilvl w:val="0"/>
                <w:numId w:val="4"/>
              </w:numPr>
              <w:rPr>
                <w:rFonts w:ascii="Times New Roman" w:hAnsi="Times New Roman" w:cs="Times New Roman"/>
                <w:sz w:val="24"/>
                <w:szCs w:val="24"/>
                <w:lang w:val="ro-RO"/>
              </w:rPr>
            </w:pPr>
            <w:r>
              <w:rPr>
                <w:rFonts w:ascii="Times New Roman" w:hAnsi="Times New Roman" w:cs="Times New Roman"/>
                <w:sz w:val="24"/>
                <w:szCs w:val="24"/>
                <w:lang w:val="ro-RO"/>
              </w:rPr>
              <w:t>Planul de afaceri</w:t>
            </w: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b/>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rPr>
                <w:rFonts w:ascii="Times New Roman" w:hAnsi="Times New Roman" w:cs="Times New Roman"/>
                <w:sz w:val="24"/>
                <w:szCs w:val="24"/>
                <w:lang w:val="ro-RO"/>
              </w:rPr>
            </w:pPr>
          </w:p>
          <w:p w:rsidR="00A34007" w:rsidRPr="000A26CE" w:rsidRDefault="00A34007" w:rsidP="00546F7D">
            <w:pPr>
              <w:jc w:val="both"/>
              <w:rPr>
                <w:rFonts w:ascii="Times New Roman" w:hAnsi="Times New Roman" w:cs="Times New Roman"/>
                <w:sz w:val="24"/>
                <w:szCs w:val="24"/>
                <w:lang w:val="ro-RO"/>
              </w:rPr>
            </w:pPr>
          </w:p>
        </w:tc>
      </w:tr>
      <w:tr w:rsidR="00A34007" w:rsidRPr="000A26CE" w:rsidTr="00546F7D">
        <w:tc>
          <w:tcPr>
            <w:tcW w:w="5868"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p>
        </w:tc>
        <w:tc>
          <w:tcPr>
            <w:tcW w:w="4050" w:type="dxa"/>
            <w:tcBorders>
              <w:top w:val="nil"/>
              <w:left w:val="nil"/>
              <w:bottom w:val="nil"/>
              <w:right w:val="nil"/>
            </w:tcBorders>
          </w:tcPr>
          <w:p w:rsidR="00A34007" w:rsidRPr="000A26CE" w:rsidRDefault="00A34007" w:rsidP="00546F7D">
            <w:pPr>
              <w:rPr>
                <w:rFonts w:ascii="Times New Roman" w:hAnsi="Times New Roman" w:cs="Times New Roman"/>
                <w:b/>
                <w:sz w:val="24"/>
                <w:szCs w:val="24"/>
                <w:lang w:val="ro-RO"/>
              </w:rPr>
            </w:pPr>
          </w:p>
        </w:tc>
      </w:tr>
    </w:tbl>
    <w:p w:rsidR="007D0C38" w:rsidRPr="00A34007" w:rsidRDefault="007D0C38" w:rsidP="00A34007">
      <w:pPr>
        <w:jc w:val="both"/>
        <w:rPr>
          <w:rFonts w:ascii="Times New Roman" w:hAnsi="Times New Roman" w:cs="Times New Roman"/>
          <w:sz w:val="24"/>
          <w:szCs w:val="24"/>
        </w:rPr>
      </w:pPr>
    </w:p>
    <w:p w:rsidR="00A34007" w:rsidRDefault="00A34007" w:rsidP="00A34007">
      <w:pPr>
        <w:jc w:val="both"/>
        <w:rPr>
          <w:rFonts w:ascii="Times New Roman" w:hAnsi="Times New Roman" w:cs="Times New Roman"/>
          <w:i/>
          <w:sz w:val="24"/>
          <w:szCs w:val="24"/>
        </w:rPr>
      </w:pPr>
    </w:p>
    <w:p w:rsidR="00A34007" w:rsidRDefault="00A34007" w:rsidP="00D72DB5">
      <w:pPr>
        <w:jc w:val="right"/>
        <w:rPr>
          <w:rFonts w:ascii="Times New Roman" w:hAnsi="Times New Roman" w:cs="Times New Roman"/>
          <w:i/>
          <w:sz w:val="24"/>
          <w:szCs w:val="24"/>
        </w:rPr>
      </w:pPr>
    </w:p>
    <w:p w:rsidR="00A34007" w:rsidRDefault="00A34007" w:rsidP="00D72DB5">
      <w:pPr>
        <w:jc w:val="right"/>
        <w:rPr>
          <w:rFonts w:ascii="Times New Roman" w:hAnsi="Times New Roman" w:cs="Times New Roman"/>
          <w:i/>
          <w:sz w:val="24"/>
          <w:szCs w:val="24"/>
        </w:rPr>
      </w:pPr>
    </w:p>
    <w:p w:rsidR="00BF00D1" w:rsidRDefault="00BF00D1" w:rsidP="00D72DB5">
      <w:pPr>
        <w:jc w:val="right"/>
        <w:rPr>
          <w:rFonts w:ascii="Times New Roman" w:hAnsi="Times New Roman" w:cs="Times New Roman"/>
          <w:i/>
          <w:sz w:val="24"/>
          <w:szCs w:val="24"/>
        </w:rPr>
      </w:pPr>
    </w:p>
    <w:p w:rsidR="00BF00D1" w:rsidRDefault="00BF00D1" w:rsidP="00D72DB5">
      <w:pPr>
        <w:jc w:val="right"/>
        <w:rPr>
          <w:rFonts w:ascii="Times New Roman" w:hAnsi="Times New Roman" w:cs="Times New Roman"/>
          <w:i/>
          <w:sz w:val="24"/>
          <w:szCs w:val="24"/>
        </w:rPr>
      </w:pPr>
    </w:p>
    <w:p w:rsidR="00A34007" w:rsidRDefault="00A34007" w:rsidP="00A34007">
      <w:pPr>
        <w:rPr>
          <w:rFonts w:ascii="Times New Roman" w:hAnsi="Times New Roman" w:cs="Times New Roman"/>
          <w:i/>
          <w:sz w:val="24"/>
          <w:szCs w:val="24"/>
        </w:rPr>
      </w:pPr>
    </w:p>
    <w:p w:rsidR="00A34007" w:rsidRDefault="007D0C38" w:rsidP="00DC09FC">
      <w:pPr>
        <w:jc w:val="right"/>
      </w:pPr>
      <w:r>
        <w:rPr>
          <w:rFonts w:ascii="Times New Roman" w:hAnsi="Times New Roman" w:cs="Times New Roman"/>
          <w:i/>
          <w:sz w:val="24"/>
          <w:szCs w:val="24"/>
        </w:rPr>
        <w:lastRenderedPageBreak/>
        <w:t xml:space="preserve"> </w:t>
      </w:r>
      <w:r w:rsidR="00DC09FC">
        <w:rPr>
          <w:rFonts w:ascii="Times New Roman" w:hAnsi="Times New Roman" w:cs="Times New Roman"/>
          <w:i/>
          <w:sz w:val="24"/>
          <w:szCs w:val="24"/>
        </w:rPr>
        <w:t>„</w:t>
      </w:r>
      <w:r w:rsidRPr="007D0C38">
        <w:rPr>
          <w:rFonts w:ascii="Times New Roman" w:hAnsi="Times New Roman" w:cs="Times New Roman"/>
          <w:i/>
          <w:sz w:val="24"/>
          <w:szCs w:val="24"/>
        </w:rPr>
        <w:t>Norocul apare atunci când</w:t>
      </w:r>
      <w:r>
        <w:rPr>
          <w:rFonts w:ascii="Times New Roman" w:hAnsi="Times New Roman" w:cs="Times New Roman"/>
          <w:i/>
          <w:sz w:val="24"/>
          <w:szCs w:val="24"/>
        </w:rPr>
        <w:t xml:space="preserve"> oportunitatea se î</w:t>
      </w:r>
      <w:r w:rsidRPr="007D0C38">
        <w:rPr>
          <w:rFonts w:ascii="Times New Roman" w:hAnsi="Times New Roman" w:cs="Times New Roman"/>
          <w:i/>
          <w:sz w:val="24"/>
          <w:szCs w:val="24"/>
        </w:rPr>
        <w:t>ntâlnește cu planificarea.</w:t>
      </w:r>
      <w:r w:rsidR="00DC09FC" w:rsidRPr="00DC09FC">
        <w:rPr>
          <w:rFonts w:ascii="Times New Roman" w:hAnsi="Times New Roman" w:cs="Times New Roman"/>
          <w:i/>
          <w:sz w:val="24"/>
          <w:szCs w:val="24"/>
        </w:rPr>
        <w:t>.</w:t>
      </w:r>
      <w:r w:rsidR="00DC09FC">
        <w:rPr>
          <w:rFonts w:ascii="Times New Roman" w:hAnsi="Times New Roman" w:cs="Times New Roman"/>
          <w:i/>
          <w:sz w:val="24"/>
          <w:szCs w:val="24"/>
        </w:rPr>
        <w:t>”</w:t>
      </w:r>
      <w:r w:rsidRPr="007D0C38">
        <w:t xml:space="preserve"> </w:t>
      </w:r>
    </w:p>
    <w:p w:rsidR="00DC09FC" w:rsidRDefault="007D0C38" w:rsidP="00A34007">
      <w:pPr>
        <w:jc w:val="right"/>
        <w:rPr>
          <w:rFonts w:ascii="Times New Roman" w:hAnsi="Times New Roman" w:cs="Times New Roman"/>
          <w:i/>
          <w:sz w:val="24"/>
          <w:szCs w:val="24"/>
        </w:rPr>
      </w:pPr>
      <w:r w:rsidRPr="007D0C38">
        <w:rPr>
          <w:rFonts w:ascii="Times New Roman" w:hAnsi="Times New Roman" w:cs="Times New Roman"/>
          <w:i/>
          <w:sz w:val="24"/>
          <w:szCs w:val="24"/>
        </w:rPr>
        <w:t xml:space="preserve">Thomas </w:t>
      </w:r>
      <w:proofErr w:type="spellStart"/>
      <w:r w:rsidRPr="007D0C38">
        <w:rPr>
          <w:rFonts w:ascii="Times New Roman" w:hAnsi="Times New Roman" w:cs="Times New Roman"/>
          <w:i/>
          <w:sz w:val="24"/>
          <w:szCs w:val="24"/>
        </w:rPr>
        <w:t>Alva</w:t>
      </w:r>
      <w:proofErr w:type="spellEnd"/>
      <w:r w:rsidRPr="007D0C38">
        <w:rPr>
          <w:rFonts w:ascii="Times New Roman" w:hAnsi="Times New Roman" w:cs="Times New Roman"/>
          <w:i/>
          <w:sz w:val="24"/>
          <w:szCs w:val="24"/>
        </w:rPr>
        <w:t xml:space="preserve"> Edison</w:t>
      </w:r>
    </w:p>
    <w:p w:rsidR="00BA1959" w:rsidRDefault="00A34007" w:rsidP="00A34007">
      <w:pPr>
        <w:jc w:val="center"/>
        <w:rPr>
          <w:rFonts w:ascii="Times New Roman" w:hAnsi="Times New Roman" w:cs="Times New Roman"/>
          <w:i/>
          <w:sz w:val="24"/>
          <w:szCs w:val="24"/>
        </w:rPr>
      </w:pPr>
      <w:r>
        <w:rPr>
          <w:rFonts w:ascii="Times New Roman" w:hAnsi="Times New Roman" w:cs="Times New Roman"/>
          <w:i/>
          <w:noProof/>
          <w:sz w:val="24"/>
          <w:szCs w:val="24"/>
          <w:lang w:eastAsia="ro-RO"/>
        </w:rPr>
        <w:drawing>
          <wp:anchor distT="0" distB="0" distL="114300" distR="114300" simplePos="0" relativeHeight="251658240" behindDoc="0" locked="0" layoutInCell="1" allowOverlap="1" wp14:anchorId="2BB24DD7" wp14:editId="7260FD4E">
            <wp:simplePos x="0" y="0"/>
            <wp:positionH relativeFrom="margin">
              <wp:posOffset>3722370</wp:posOffset>
            </wp:positionH>
            <wp:positionV relativeFrom="margin">
              <wp:posOffset>914400</wp:posOffset>
            </wp:positionV>
            <wp:extent cx="2286000" cy="2000250"/>
            <wp:effectExtent l="171450" t="171450" r="381000" b="361950"/>
            <wp:wrapSquare wrapText="bothSides"/>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jpg"/>
                    <pic:cNvPicPr/>
                  </pic:nvPicPr>
                  <pic:blipFill>
                    <a:blip r:embed="rId10">
                      <a:extLst>
                        <a:ext uri="{28A0092B-C50C-407E-A947-70E740481C1C}">
                          <a14:useLocalDpi xmlns:a14="http://schemas.microsoft.com/office/drawing/2010/main" val="0"/>
                        </a:ext>
                      </a:extLst>
                    </a:blip>
                    <a:stretch>
                      <a:fillRect/>
                    </a:stretch>
                  </pic:blipFill>
                  <pic:spPr>
                    <a:xfrm>
                      <a:off x="0" y="0"/>
                      <a:ext cx="2286000" cy="2000250"/>
                    </a:xfrm>
                    <a:prstGeom prst="rect">
                      <a:avLst/>
                    </a:prstGeom>
                    <a:ln>
                      <a:noFill/>
                    </a:ln>
                    <a:effectLst>
                      <a:outerShdw blurRad="292100" dist="139700" dir="2700000" algn="tl" rotWithShape="0">
                        <a:srgbClr val="333333">
                          <a:alpha val="65000"/>
                        </a:srgbClr>
                      </a:outerShdw>
                    </a:effectLst>
                  </pic:spPr>
                </pic:pic>
              </a:graphicData>
            </a:graphic>
          </wp:anchor>
        </w:drawing>
      </w:r>
    </w:p>
    <w:p w:rsidR="00902D40" w:rsidRDefault="00C83310" w:rsidP="00C83310">
      <w:pPr>
        <w:ind w:firstLine="708"/>
        <w:jc w:val="both"/>
        <w:rPr>
          <w:rFonts w:ascii="Times New Roman" w:hAnsi="Times New Roman" w:cs="Times New Roman"/>
          <w:sz w:val="24"/>
          <w:szCs w:val="24"/>
        </w:rPr>
      </w:pPr>
      <w:r w:rsidRPr="00C83310">
        <w:rPr>
          <w:rFonts w:ascii="Times New Roman" w:hAnsi="Times New Roman" w:cs="Times New Roman"/>
          <w:i/>
          <w:sz w:val="24"/>
          <w:szCs w:val="24"/>
          <w:u w:val="single"/>
        </w:rPr>
        <w:t>Planificarea strategică</w:t>
      </w:r>
      <w:r w:rsidRPr="00C83310">
        <w:rPr>
          <w:rFonts w:ascii="Times New Roman" w:hAnsi="Times New Roman" w:cs="Times New Roman"/>
          <w:sz w:val="24"/>
          <w:szCs w:val="24"/>
        </w:rPr>
        <w:t xml:space="preserve"> este procesul managerial de concepere şi păstrare a unei relaţii viabile de corespondenţă între obiectivele, abilităţile şi resursele firmei şi ocaziile pe care le are pe piaţă. Scopul planificării strategice este să modeleze activităţile economice şi produsele firmei în aşa fel încât să se realizeze profiturile şi ratele de creştere urmărite.</w:t>
      </w:r>
    </w:p>
    <w:p w:rsidR="00616DCC" w:rsidRPr="00616DCC" w:rsidRDefault="00616DCC" w:rsidP="00616DCC">
      <w:pPr>
        <w:jc w:val="both"/>
        <w:rPr>
          <w:rFonts w:ascii="Times New Roman" w:hAnsi="Times New Roman" w:cs="Times New Roman"/>
          <w:sz w:val="24"/>
          <w:szCs w:val="24"/>
        </w:rPr>
      </w:pPr>
      <w:r w:rsidRPr="00616DCC">
        <w:rPr>
          <w:rFonts w:ascii="Times New Roman" w:hAnsi="Times New Roman" w:cs="Times New Roman"/>
          <w:sz w:val="24"/>
          <w:szCs w:val="24"/>
        </w:rPr>
        <w:t>Anticiparea ac</w:t>
      </w:r>
      <w:r>
        <w:rPr>
          <w:rFonts w:ascii="Times New Roman" w:hAnsi="Times New Roman" w:cs="Times New Roman"/>
          <w:sz w:val="24"/>
          <w:szCs w:val="24"/>
        </w:rPr>
        <w:t>ţiunilor strategice</w:t>
      </w:r>
      <w:r w:rsidRPr="00616DCC">
        <w:rPr>
          <w:rFonts w:ascii="Times New Roman" w:hAnsi="Times New Roman" w:cs="Times New Roman"/>
          <w:sz w:val="24"/>
          <w:szCs w:val="24"/>
        </w:rPr>
        <w:t xml:space="preserve"> este o activitate care se realizează în mai multe etape:</w:t>
      </w:r>
    </w:p>
    <w:p w:rsidR="00616DCC" w:rsidRDefault="00616DCC" w:rsidP="00616DCC">
      <w:pPr>
        <w:ind w:firstLine="708"/>
        <w:jc w:val="both"/>
        <w:rPr>
          <w:rFonts w:ascii="Times New Roman" w:hAnsi="Times New Roman" w:cs="Times New Roman"/>
          <w:sz w:val="24"/>
          <w:szCs w:val="24"/>
        </w:rPr>
      </w:pPr>
    </w:p>
    <w:p w:rsidR="00616DCC" w:rsidRPr="00616DCC" w:rsidRDefault="00A34007" w:rsidP="00616DCC">
      <w:pPr>
        <w:ind w:firstLine="708"/>
        <w:jc w:val="both"/>
        <w:rPr>
          <w:rFonts w:ascii="Times New Roman" w:hAnsi="Times New Roman" w:cs="Times New Roman"/>
          <w:sz w:val="24"/>
          <w:szCs w:val="24"/>
        </w:rPr>
      </w:pPr>
      <w:r>
        <w:rPr>
          <w:b/>
          <w:noProof/>
          <w:lang w:eastAsia="ro-RO"/>
        </w:rPr>
        <w:drawing>
          <wp:anchor distT="0" distB="0" distL="114300" distR="114300" simplePos="0" relativeHeight="251659264" behindDoc="0" locked="0" layoutInCell="1" allowOverlap="1" wp14:anchorId="0C21D155" wp14:editId="0868574A">
            <wp:simplePos x="0" y="0"/>
            <wp:positionH relativeFrom="margin">
              <wp:posOffset>-180975</wp:posOffset>
            </wp:positionH>
            <wp:positionV relativeFrom="margin">
              <wp:posOffset>3514725</wp:posOffset>
            </wp:positionV>
            <wp:extent cx="6029325" cy="1895475"/>
            <wp:effectExtent l="209550" t="209550" r="200025" b="200025"/>
            <wp:wrapSquare wrapText="bothSides"/>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29325" cy="1895475"/>
                    </a:xfrm>
                    <a:prstGeom prst="rect">
                      <a:avLst/>
                    </a:prstGeom>
                    <a:ln>
                      <a:solidFill>
                        <a:schemeClr val="tx2">
                          <a:lumMod val="60000"/>
                          <a:lumOff val="40000"/>
                        </a:schemeClr>
                      </a:solidFill>
                    </a:ln>
                    <a:effectLst>
                      <a:outerShdw blurRad="190500" algn="tl" rotWithShape="0">
                        <a:srgbClr val="000000">
                          <a:alpha val="70000"/>
                        </a:srgbClr>
                      </a:outerShdw>
                    </a:effectLst>
                  </pic:spPr>
                </pic:pic>
              </a:graphicData>
            </a:graphic>
          </wp:anchor>
        </w:drawing>
      </w:r>
      <w:r w:rsidR="00616DCC" w:rsidRPr="00616DCC">
        <w:rPr>
          <w:rFonts w:ascii="Times New Roman" w:hAnsi="Times New Roman" w:cs="Times New Roman"/>
          <w:sz w:val="24"/>
          <w:szCs w:val="24"/>
        </w:rPr>
        <w:t>1.</w:t>
      </w:r>
      <w:r w:rsidR="00616DCC">
        <w:rPr>
          <w:rFonts w:ascii="Times New Roman" w:hAnsi="Times New Roman" w:cs="Times New Roman"/>
          <w:sz w:val="24"/>
          <w:szCs w:val="24"/>
        </w:rPr>
        <w:t xml:space="preserve"> </w:t>
      </w:r>
      <w:r w:rsidR="00616DCC" w:rsidRPr="00616DCC">
        <w:rPr>
          <w:rFonts w:ascii="Times New Roman" w:hAnsi="Times New Roman" w:cs="Times New Roman"/>
          <w:i/>
          <w:sz w:val="24"/>
          <w:szCs w:val="24"/>
          <w:u w:val="single"/>
        </w:rPr>
        <w:t>Analiza mediului</w:t>
      </w:r>
      <w:r w:rsidR="00616DCC" w:rsidRPr="00616DCC">
        <w:rPr>
          <w:rFonts w:ascii="Times New Roman" w:hAnsi="Times New Roman" w:cs="Times New Roman"/>
          <w:sz w:val="24"/>
          <w:szCs w:val="24"/>
        </w:rPr>
        <w:t>. Pentru a putea trece la stabilirea obiectivelor este necesară o analiză a mediului intern (atuuri şi slăbiciuni) şi a mediului extern (oportunităţi şi ameninţări) cu ajutorul analizei S</w:t>
      </w:r>
      <w:r w:rsidR="00616DCC">
        <w:rPr>
          <w:rFonts w:ascii="Times New Roman" w:hAnsi="Times New Roman" w:cs="Times New Roman"/>
          <w:sz w:val="24"/>
          <w:szCs w:val="24"/>
        </w:rPr>
        <w:t>.</w:t>
      </w:r>
      <w:r w:rsidR="00616DCC" w:rsidRPr="00616DCC">
        <w:rPr>
          <w:rFonts w:ascii="Times New Roman" w:hAnsi="Times New Roman" w:cs="Times New Roman"/>
          <w:sz w:val="24"/>
          <w:szCs w:val="24"/>
        </w:rPr>
        <w:t>W</w:t>
      </w:r>
      <w:r w:rsidR="00616DCC">
        <w:rPr>
          <w:rFonts w:ascii="Times New Roman" w:hAnsi="Times New Roman" w:cs="Times New Roman"/>
          <w:sz w:val="24"/>
          <w:szCs w:val="24"/>
        </w:rPr>
        <w:t>.</w:t>
      </w:r>
      <w:r w:rsidR="00616DCC" w:rsidRPr="00616DCC">
        <w:rPr>
          <w:rFonts w:ascii="Times New Roman" w:hAnsi="Times New Roman" w:cs="Times New Roman"/>
          <w:sz w:val="24"/>
          <w:szCs w:val="24"/>
        </w:rPr>
        <w:t>O</w:t>
      </w:r>
      <w:r w:rsidR="00616DCC">
        <w:rPr>
          <w:rFonts w:ascii="Times New Roman" w:hAnsi="Times New Roman" w:cs="Times New Roman"/>
          <w:sz w:val="24"/>
          <w:szCs w:val="24"/>
        </w:rPr>
        <w:t>.</w:t>
      </w:r>
      <w:r w:rsidR="00616DCC" w:rsidRPr="00616DCC">
        <w:rPr>
          <w:rFonts w:ascii="Times New Roman" w:hAnsi="Times New Roman" w:cs="Times New Roman"/>
          <w:sz w:val="24"/>
          <w:szCs w:val="24"/>
        </w:rPr>
        <w:t>T.</w:t>
      </w:r>
    </w:p>
    <w:p w:rsidR="00616DCC" w:rsidRPr="00616DCC" w:rsidRDefault="00616DCC" w:rsidP="00151909">
      <w:pPr>
        <w:spacing w:after="0" w:line="240" w:lineRule="auto"/>
        <w:ind w:firstLine="709"/>
        <w:jc w:val="both"/>
        <w:rPr>
          <w:rFonts w:ascii="Times New Roman" w:hAnsi="Times New Roman" w:cs="Times New Roman"/>
          <w:sz w:val="24"/>
          <w:szCs w:val="24"/>
        </w:rPr>
      </w:pPr>
      <w:r w:rsidRPr="00616DCC">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616DCC">
        <w:rPr>
          <w:rFonts w:ascii="Times New Roman" w:hAnsi="Times New Roman" w:cs="Times New Roman"/>
          <w:i/>
          <w:sz w:val="24"/>
          <w:szCs w:val="24"/>
          <w:u w:val="single"/>
        </w:rPr>
        <w:t>Formularea obiectivelor</w:t>
      </w:r>
      <w:r w:rsidRPr="00616DCC">
        <w:rPr>
          <w:rFonts w:ascii="Times New Roman" w:hAnsi="Times New Roman" w:cs="Times New Roman"/>
          <w:sz w:val="24"/>
          <w:szCs w:val="24"/>
        </w:rPr>
        <w:t>. Cele mai multe firme nu urmăresc un singur obiectiv, ci o combinaţie de obiective, inclusiv profitabilitate, creşterea vânzărilor, îmbunătăţirea cotei de piaţă, limitarea riscurilor, creşterea capacităţii de inovare şi reputaţie. Unităţile îşi stabilesc aceste obiective, după ce încep să-şi gestioneze activitatea pe baza lor – ceea ce se numeşte management prin obiective (M</w:t>
      </w:r>
      <w:r>
        <w:rPr>
          <w:rFonts w:ascii="Times New Roman" w:hAnsi="Times New Roman" w:cs="Times New Roman"/>
          <w:sz w:val="24"/>
          <w:szCs w:val="24"/>
        </w:rPr>
        <w:t>.</w:t>
      </w:r>
      <w:r w:rsidRPr="00616DCC">
        <w:rPr>
          <w:rFonts w:ascii="Times New Roman" w:hAnsi="Times New Roman" w:cs="Times New Roman"/>
          <w:sz w:val="24"/>
          <w:szCs w:val="24"/>
        </w:rPr>
        <w:t>B</w:t>
      </w:r>
      <w:r>
        <w:rPr>
          <w:rFonts w:ascii="Times New Roman" w:hAnsi="Times New Roman" w:cs="Times New Roman"/>
          <w:sz w:val="24"/>
          <w:szCs w:val="24"/>
        </w:rPr>
        <w:t>.</w:t>
      </w:r>
      <w:r w:rsidRPr="00616DCC">
        <w:rPr>
          <w:rFonts w:ascii="Times New Roman" w:hAnsi="Times New Roman" w:cs="Times New Roman"/>
          <w:sz w:val="24"/>
          <w:szCs w:val="24"/>
        </w:rPr>
        <w:t>O</w:t>
      </w:r>
      <w:r>
        <w:rPr>
          <w:rFonts w:ascii="Times New Roman" w:hAnsi="Times New Roman" w:cs="Times New Roman"/>
          <w:sz w:val="24"/>
          <w:szCs w:val="24"/>
        </w:rPr>
        <w:t>.</w:t>
      </w:r>
      <w:r w:rsidRPr="00616DCC">
        <w:rPr>
          <w:rFonts w:ascii="Times New Roman" w:hAnsi="Times New Roman" w:cs="Times New Roman"/>
          <w:sz w:val="24"/>
          <w:szCs w:val="24"/>
        </w:rPr>
        <w:t>).</w:t>
      </w:r>
      <w:r>
        <w:rPr>
          <w:rFonts w:ascii="Times New Roman" w:hAnsi="Times New Roman" w:cs="Times New Roman"/>
          <w:sz w:val="24"/>
          <w:szCs w:val="24"/>
        </w:rPr>
        <w:t xml:space="preserve"> </w:t>
      </w:r>
      <w:r w:rsidRPr="00616DCC">
        <w:rPr>
          <w:rFonts w:ascii="Times New Roman" w:hAnsi="Times New Roman" w:cs="Times New Roman"/>
          <w:sz w:val="24"/>
          <w:szCs w:val="24"/>
        </w:rPr>
        <w:t>Pentru ca această metodă să funcţioneze, obiectivele trebuie să îndeplinească patru criterii:</w:t>
      </w:r>
      <w:r>
        <w:rPr>
          <w:rFonts w:ascii="Times New Roman" w:hAnsi="Times New Roman" w:cs="Times New Roman"/>
          <w:sz w:val="24"/>
          <w:szCs w:val="24"/>
        </w:rPr>
        <w:t xml:space="preserve"> o</w:t>
      </w:r>
      <w:r w:rsidRPr="00616DCC">
        <w:rPr>
          <w:rFonts w:ascii="Times New Roman" w:hAnsi="Times New Roman" w:cs="Times New Roman"/>
          <w:sz w:val="24"/>
          <w:szCs w:val="24"/>
        </w:rPr>
        <w:t>biectivele trebuie ordonate ierarhic, de la cel mai important la cel mai puţin important;</w:t>
      </w:r>
      <w:r>
        <w:rPr>
          <w:rFonts w:ascii="Times New Roman" w:hAnsi="Times New Roman" w:cs="Times New Roman"/>
          <w:sz w:val="24"/>
          <w:szCs w:val="24"/>
        </w:rPr>
        <w:t xml:space="preserve"> </w:t>
      </w:r>
      <w:r w:rsidRPr="00616DCC">
        <w:rPr>
          <w:rFonts w:ascii="Times New Roman" w:hAnsi="Times New Roman" w:cs="Times New Roman"/>
          <w:sz w:val="24"/>
          <w:szCs w:val="24"/>
        </w:rPr>
        <w:t>trebuie exprimate cantitativ;</w:t>
      </w:r>
      <w:r>
        <w:rPr>
          <w:rFonts w:ascii="Times New Roman" w:hAnsi="Times New Roman" w:cs="Times New Roman"/>
          <w:sz w:val="24"/>
          <w:szCs w:val="24"/>
        </w:rPr>
        <w:t xml:space="preserve"> </w:t>
      </w:r>
      <w:r w:rsidRPr="00616DCC">
        <w:rPr>
          <w:rFonts w:ascii="Times New Roman" w:hAnsi="Times New Roman" w:cs="Times New Roman"/>
          <w:sz w:val="24"/>
          <w:szCs w:val="24"/>
        </w:rPr>
        <w:t>trebuie să fie realiste – să rezulte dintr-o analiză a oportunităţilor şi atuu-rilo întreprinderii, şi nu din speranţe şi iluzii;</w:t>
      </w:r>
      <w:r>
        <w:rPr>
          <w:rFonts w:ascii="Times New Roman" w:hAnsi="Times New Roman" w:cs="Times New Roman"/>
          <w:sz w:val="24"/>
          <w:szCs w:val="24"/>
        </w:rPr>
        <w:t xml:space="preserve"> o</w:t>
      </w:r>
      <w:r w:rsidRPr="00616DCC">
        <w:rPr>
          <w:rFonts w:ascii="Times New Roman" w:hAnsi="Times New Roman" w:cs="Times New Roman"/>
          <w:sz w:val="24"/>
          <w:szCs w:val="24"/>
        </w:rPr>
        <w:t>biectiv</w:t>
      </w:r>
      <w:r>
        <w:rPr>
          <w:rFonts w:ascii="Times New Roman" w:hAnsi="Times New Roman" w:cs="Times New Roman"/>
          <w:sz w:val="24"/>
          <w:szCs w:val="24"/>
        </w:rPr>
        <w:t xml:space="preserve">ele trebuie să fie concordante. </w:t>
      </w:r>
      <w:r w:rsidRPr="00616DCC">
        <w:rPr>
          <w:rFonts w:ascii="Times New Roman" w:hAnsi="Times New Roman" w:cs="Times New Roman"/>
          <w:sz w:val="24"/>
          <w:szCs w:val="24"/>
        </w:rPr>
        <w:t xml:space="preserve">Obiectivele trebuie să îndeplinească </w:t>
      </w:r>
      <w:r w:rsidRPr="00616DCC">
        <w:rPr>
          <w:rFonts w:ascii="Times New Roman" w:hAnsi="Times New Roman" w:cs="Times New Roman"/>
          <w:b/>
          <w:sz w:val="24"/>
          <w:szCs w:val="24"/>
        </w:rPr>
        <w:t>condiţiile SMART</w:t>
      </w:r>
      <w:r w:rsidRPr="00616DCC">
        <w:rPr>
          <w:rFonts w:ascii="Times New Roman" w:hAnsi="Times New Roman" w:cs="Times New Roman"/>
          <w:sz w:val="24"/>
          <w:szCs w:val="24"/>
        </w:rPr>
        <w:t xml:space="preserve"> </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S</w:t>
      </w:r>
      <w:r w:rsidR="00616DCC" w:rsidRPr="00CE6DFC">
        <w:rPr>
          <w:rFonts w:ascii="Times New Roman" w:hAnsi="Times New Roman" w:cs="Times New Roman"/>
          <w:b/>
          <w:sz w:val="24"/>
          <w:szCs w:val="24"/>
        </w:rPr>
        <w:tab/>
        <w:t>să fie specifice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M</w:t>
      </w:r>
      <w:r w:rsidR="00616DCC" w:rsidRPr="00CE6DFC">
        <w:rPr>
          <w:rFonts w:ascii="Times New Roman" w:hAnsi="Times New Roman" w:cs="Times New Roman"/>
          <w:b/>
          <w:sz w:val="24"/>
          <w:szCs w:val="24"/>
        </w:rPr>
        <w:tab/>
        <w:t>să fie măsurabile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lastRenderedPageBreak/>
        <w:t>A</w:t>
      </w:r>
      <w:r w:rsidR="00616DCC" w:rsidRPr="00CE6DFC">
        <w:rPr>
          <w:rFonts w:ascii="Times New Roman" w:hAnsi="Times New Roman" w:cs="Times New Roman"/>
          <w:b/>
          <w:sz w:val="24"/>
          <w:szCs w:val="24"/>
        </w:rPr>
        <w:tab/>
        <w:t>să fie posibil de atins</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R</w:t>
      </w:r>
      <w:r w:rsidR="00616DCC" w:rsidRPr="00CE6DFC">
        <w:rPr>
          <w:rFonts w:ascii="Times New Roman" w:hAnsi="Times New Roman" w:cs="Times New Roman"/>
          <w:b/>
          <w:sz w:val="24"/>
          <w:szCs w:val="24"/>
        </w:rPr>
        <w:tab/>
        <w:t>să fie relevante</w:t>
      </w:r>
    </w:p>
    <w:p w:rsidR="00616DCC" w:rsidRPr="00CE6DFC" w:rsidRDefault="00CE6DFC" w:rsidP="00616DCC">
      <w:pPr>
        <w:spacing w:after="0" w:line="240" w:lineRule="auto"/>
        <w:ind w:firstLine="709"/>
        <w:jc w:val="both"/>
        <w:rPr>
          <w:rFonts w:ascii="Times New Roman" w:hAnsi="Times New Roman" w:cs="Times New Roman"/>
          <w:b/>
          <w:sz w:val="24"/>
          <w:szCs w:val="24"/>
        </w:rPr>
      </w:pPr>
      <w:r w:rsidRPr="00CE6DFC">
        <w:rPr>
          <w:rFonts w:ascii="Times New Roman" w:hAnsi="Times New Roman" w:cs="Times New Roman"/>
          <w:b/>
          <w:sz w:val="24"/>
          <w:szCs w:val="24"/>
        </w:rPr>
        <w:t>T</w:t>
      </w:r>
      <w:r w:rsidR="00616DCC" w:rsidRPr="00CE6DFC">
        <w:rPr>
          <w:rFonts w:ascii="Times New Roman" w:hAnsi="Times New Roman" w:cs="Times New Roman"/>
          <w:b/>
          <w:sz w:val="24"/>
          <w:szCs w:val="24"/>
        </w:rPr>
        <w:tab/>
        <w:t>să fie posibil de realizat în timp</w:t>
      </w:r>
    </w:p>
    <w:p w:rsidR="00616DCC" w:rsidRPr="00CE6DFC" w:rsidRDefault="00616DCC" w:rsidP="00616DCC">
      <w:pPr>
        <w:spacing w:after="0" w:line="240" w:lineRule="auto"/>
        <w:ind w:firstLine="709"/>
        <w:jc w:val="both"/>
        <w:rPr>
          <w:rFonts w:ascii="Times New Roman" w:hAnsi="Times New Roman" w:cs="Times New Roman"/>
          <w:b/>
          <w:sz w:val="24"/>
          <w:szCs w:val="24"/>
        </w:rPr>
      </w:pPr>
    </w:p>
    <w:p w:rsidR="00616DCC" w:rsidRPr="00616DCC" w:rsidRDefault="00D850B7" w:rsidP="00616DCC">
      <w:pPr>
        <w:spacing w:after="0" w:line="240" w:lineRule="auto"/>
        <w:ind w:firstLine="709"/>
        <w:jc w:val="both"/>
        <w:rPr>
          <w:rFonts w:ascii="Times New Roman" w:hAnsi="Times New Roman" w:cs="Times New Roman"/>
          <w:sz w:val="24"/>
          <w:szCs w:val="24"/>
        </w:rPr>
      </w:pPr>
      <w:r w:rsidRPr="00D00629">
        <w:rPr>
          <w:rFonts w:ascii="Times New Roman" w:hAnsi="Times New Roman" w:cs="Times New Roman"/>
          <w:i/>
          <w:noProof/>
          <w:sz w:val="24"/>
          <w:szCs w:val="24"/>
          <w:u w:val="single"/>
          <w:lang w:eastAsia="ro-RO"/>
        </w:rPr>
        <w:drawing>
          <wp:anchor distT="0" distB="0" distL="114300" distR="114300" simplePos="0" relativeHeight="251660288" behindDoc="0" locked="0" layoutInCell="1" allowOverlap="1" wp14:anchorId="01C9F5DA" wp14:editId="3BE96A89">
            <wp:simplePos x="0" y="0"/>
            <wp:positionH relativeFrom="margin">
              <wp:posOffset>3228975</wp:posOffset>
            </wp:positionH>
            <wp:positionV relativeFrom="margin">
              <wp:posOffset>742950</wp:posOffset>
            </wp:positionV>
            <wp:extent cx="2450465" cy="1066800"/>
            <wp:effectExtent l="171450" t="171450" r="387985" b="361950"/>
            <wp:wrapSquare wrapText="bothSides"/>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_2.jpg"/>
                    <pic:cNvPicPr/>
                  </pic:nvPicPr>
                  <pic:blipFill>
                    <a:blip r:embed="rId12">
                      <a:extLst>
                        <a:ext uri="{28A0092B-C50C-407E-A947-70E740481C1C}">
                          <a14:useLocalDpi xmlns:a14="http://schemas.microsoft.com/office/drawing/2010/main" val="0"/>
                        </a:ext>
                      </a:extLst>
                    </a:blip>
                    <a:stretch>
                      <a:fillRect/>
                    </a:stretch>
                  </pic:blipFill>
                  <pic:spPr>
                    <a:xfrm>
                      <a:off x="0" y="0"/>
                      <a:ext cx="2450465" cy="10668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616DCC" w:rsidRPr="00616DCC">
        <w:rPr>
          <w:rFonts w:ascii="Times New Roman" w:hAnsi="Times New Roman" w:cs="Times New Roman"/>
          <w:sz w:val="24"/>
          <w:szCs w:val="24"/>
        </w:rPr>
        <w:t xml:space="preserve">   3. </w:t>
      </w:r>
      <w:r w:rsidR="00616DCC" w:rsidRPr="00616DCC">
        <w:rPr>
          <w:rFonts w:ascii="Times New Roman" w:hAnsi="Times New Roman" w:cs="Times New Roman"/>
          <w:i/>
          <w:sz w:val="24"/>
          <w:szCs w:val="24"/>
          <w:u w:val="single"/>
        </w:rPr>
        <w:t>Elaborarea strategiilor</w:t>
      </w:r>
      <w:r w:rsidR="00616DCC" w:rsidRPr="00616DCC">
        <w:rPr>
          <w:rFonts w:ascii="Times New Roman" w:hAnsi="Times New Roman" w:cs="Times New Roman"/>
          <w:sz w:val="24"/>
          <w:szCs w:val="24"/>
        </w:rPr>
        <w:t>. Dacă obiectivele concrete arată unde vrea să ajungă firma, strategia este „un plan de joc” pentru a se ajunge acolo. Strategiile au un rol foarte importan</w:t>
      </w:r>
      <w:r w:rsidR="00602271">
        <w:rPr>
          <w:rFonts w:ascii="Times New Roman" w:hAnsi="Times New Roman" w:cs="Times New Roman"/>
          <w:sz w:val="24"/>
          <w:szCs w:val="24"/>
        </w:rPr>
        <w:t>t în planificarea activităţilor</w:t>
      </w:r>
      <w:r w:rsidR="00616DCC" w:rsidRPr="00616DCC">
        <w:rPr>
          <w:rFonts w:ascii="Times New Roman" w:hAnsi="Times New Roman" w:cs="Times New Roman"/>
          <w:sz w:val="24"/>
          <w:szCs w:val="24"/>
        </w:rPr>
        <w:t>, ele vor ghida derularea activităţilor în următorii ani deoarece:</w:t>
      </w:r>
    </w:p>
    <w:p w:rsidR="00616DCC" w:rsidRPr="00616DCC" w:rsidRDefault="00616DCC" w:rsidP="00616DCC">
      <w:pPr>
        <w:pStyle w:val="Listparagraf"/>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definesc direcţia, filosofia, valorile firmei</w:t>
      </w:r>
    </w:p>
    <w:p w:rsidR="00616DCC" w:rsidRPr="00616DCC" w:rsidRDefault="00616DCC" w:rsidP="00616DCC">
      <w:pPr>
        <w:pStyle w:val="Listparagraf"/>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deciziile importante din cadrul firmei vor fi luate în conformitate cu principiile definite prin strategii</w:t>
      </w:r>
    </w:p>
    <w:p w:rsidR="00616DCC" w:rsidRPr="00616DCC" w:rsidRDefault="00616DCC" w:rsidP="00616DCC">
      <w:pPr>
        <w:pStyle w:val="Listparagraf"/>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stabilesc limitele unei firme: ce va face şi ce nu va face</w:t>
      </w:r>
    </w:p>
    <w:p w:rsidR="00616DCC" w:rsidRDefault="00616DCC" w:rsidP="00616DCC">
      <w:pPr>
        <w:pStyle w:val="Listparagraf"/>
        <w:numPr>
          <w:ilvl w:val="0"/>
          <w:numId w:val="3"/>
        </w:numPr>
        <w:spacing w:after="0" w:line="240" w:lineRule="auto"/>
        <w:jc w:val="both"/>
        <w:rPr>
          <w:rFonts w:ascii="Times New Roman" w:hAnsi="Times New Roman" w:cs="Times New Roman"/>
          <w:sz w:val="24"/>
          <w:szCs w:val="24"/>
        </w:rPr>
      </w:pPr>
      <w:r w:rsidRPr="00616DCC">
        <w:rPr>
          <w:rFonts w:ascii="Times New Roman" w:hAnsi="Times New Roman" w:cs="Times New Roman"/>
          <w:sz w:val="24"/>
          <w:szCs w:val="24"/>
        </w:rPr>
        <w:t>reprezintă ghidul de orientare managerial (harta managerilor)</w:t>
      </w:r>
      <w:r>
        <w:rPr>
          <w:rFonts w:ascii="Times New Roman" w:hAnsi="Times New Roman" w:cs="Times New Roman"/>
          <w:sz w:val="24"/>
          <w:szCs w:val="24"/>
        </w:rPr>
        <w:t>.</w:t>
      </w:r>
    </w:p>
    <w:p w:rsidR="00616DCC" w:rsidRPr="00616DCC" w:rsidRDefault="00616DCC" w:rsidP="00616DCC">
      <w:pPr>
        <w:pStyle w:val="Listparagraf"/>
        <w:spacing w:after="0" w:line="240" w:lineRule="auto"/>
        <w:ind w:left="1429"/>
        <w:jc w:val="both"/>
        <w:rPr>
          <w:rFonts w:ascii="Times New Roman" w:hAnsi="Times New Roman" w:cs="Times New Roman"/>
          <w:sz w:val="24"/>
          <w:szCs w:val="24"/>
        </w:rPr>
      </w:pPr>
    </w:p>
    <w:p w:rsidR="00BA1959" w:rsidRDefault="00616DCC" w:rsidP="00616DCC">
      <w:pPr>
        <w:ind w:firstLine="708"/>
        <w:jc w:val="both"/>
        <w:rPr>
          <w:rFonts w:ascii="Times New Roman" w:hAnsi="Times New Roman" w:cs="Times New Roman"/>
          <w:sz w:val="24"/>
          <w:szCs w:val="24"/>
        </w:rPr>
      </w:pPr>
      <w:r w:rsidRPr="00616DCC">
        <w:rPr>
          <w:rFonts w:ascii="Times New Roman" w:hAnsi="Times New Roman" w:cs="Times New Roman"/>
          <w:sz w:val="24"/>
          <w:szCs w:val="24"/>
        </w:rPr>
        <w:t xml:space="preserve">   4. </w:t>
      </w:r>
      <w:r w:rsidRPr="00616DCC">
        <w:rPr>
          <w:rFonts w:ascii="Times New Roman" w:hAnsi="Times New Roman" w:cs="Times New Roman"/>
          <w:i/>
          <w:sz w:val="24"/>
          <w:szCs w:val="24"/>
          <w:u w:val="single"/>
        </w:rPr>
        <w:t>Elaborarea planurilor sau a programelor</w:t>
      </w:r>
      <w:r w:rsidRPr="00616DCC">
        <w:rPr>
          <w:rFonts w:ascii="Times New Roman" w:hAnsi="Times New Roman" w:cs="Times New Roman"/>
          <w:sz w:val="24"/>
          <w:szCs w:val="24"/>
        </w:rPr>
        <w:t xml:space="preserve">. Punerea în aplicare a unei strategii se realizează prin intermediul programelor de acţiune. În cadrul programelor, obiectivele şi </w:t>
      </w:r>
      <w:proofErr w:type="spellStart"/>
      <w:r w:rsidRPr="00616DCC">
        <w:rPr>
          <w:rFonts w:ascii="Times New Roman" w:hAnsi="Times New Roman" w:cs="Times New Roman"/>
          <w:sz w:val="24"/>
          <w:szCs w:val="24"/>
        </w:rPr>
        <w:t>subobiectivele</w:t>
      </w:r>
      <w:proofErr w:type="spellEnd"/>
      <w:r w:rsidRPr="00616DCC">
        <w:rPr>
          <w:rFonts w:ascii="Times New Roman" w:hAnsi="Times New Roman" w:cs="Times New Roman"/>
          <w:sz w:val="24"/>
          <w:szCs w:val="24"/>
        </w:rPr>
        <w:t xml:space="preserve"> sunt defalcate pe compartimente de lucru.</w:t>
      </w:r>
      <w:r>
        <w:rPr>
          <w:rFonts w:ascii="Times New Roman" w:hAnsi="Times New Roman" w:cs="Times New Roman"/>
          <w:sz w:val="24"/>
          <w:szCs w:val="24"/>
        </w:rPr>
        <w:t xml:space="preserve"> </w:t>
      </w:r>
      <w:r w:rsidRPr="00616DCC">
        <w:rPr>
          <w:rFonts w:ascii="Times New Roman" w:hAnsi="Times New Roman" w:cs="Times New Roman"/>
          <w:sz w:val="24"/>
          <w:szCs w:val="24"/>
        </w:rPr>
        <w:t>Planurile trebuie să precizeze:</w:t>
      </w:r>
      <w:r>
        <w:rPr>
          <w:rFonts w:ascii="Times New Roman" w:hAnsi="Times New Roman" w:cs="Times New Roman"/>
          <w:sz w:val="24"/>
          <w:szCs w:val="24"/>
        </w:rPr>
        <w:t xml:space="preserve"> </w:t>
      </w:r>
      <w:r w:rsidRPr="00616DCC">
        <w:rPr>
          <w:rFonts w:ascii="Times New Roman" w:hAnsi="Times New Roman" w:cs="Times New Roman"/>
          <w:sz w:val="24"/>
          <w:szCs w:val="24"/>
        </w:rPr>
        <w:t>termene precise de realizare a activităţilor</w:t>
      </w:r>
      <w:r>
        <w:rPr>
          <w:rFonts w:ascii="Times New Roman" w:hAnsi="Times New Roman" w:cs="Times New Roman"/>
          <w:sz w:val="24"/>
          <w:szCs w:val="24"/>
        </w:rPr>
        <w:t xml:space="preserve">, </w:t>
      </w:r>
      <w:r w:rsidRPr="00616DCC">
        <w:rPr>
          <w:rFonts w:ascii="Times New Roman" w:hAnsi="Times New Roman" w:cs="Times New Roman"/>
          <w:sz w:val="24"/>
          <w:szCs w:val="24"/>
        </w:rPr>
        <w:t>mijloacele de mobilizat</w:t>
      </w:r>
      <w:r>
        <w:rPr>
          <w:rFonts w:ascii="Times New Roman" w:hAnsi="Times New Roman" w:cs="Times New Roman"/>
          <w:sz w:val="24"/>
          <w:szCs w:val="24"/>
        </w:rPr>
        <w:t xml:space="preserve">, </w:t>
      </w:r>
      <w:r w:rsidRPr="00616DCC">
        <w:rPr>
          <w:rFonts w:ascii="Times New Roman" w:hAnsi="Times New Roman" w:cs="Times New Roman"/>
          <w:sz w:val="24"/>
          <w:szCs w:val="24"/>
        </w:rPr>
        <w:t>tehnicile utilizate</w:t>
      </w:r>
      <w:r>
        <w:rPr>
          <w:rFonts w:ascii="Times New Roman" w:hAnsi="Times New Roman" w:cs="Times New Roman"/>
          <w:sz w:val="24"/>
          <w:szCs w:val="24"/>
        </w:rPr>
        <w:t xml:space="preserve">, </w:t>
      </w:r>
      <w:r w:rsidRPr="00616DCC">
        <w:rPr>
          <w:rFonts w:ascii="Times New Roman" w:hAnsi="Times New Roman" w:cs="Times New Roman"/>
          <w:sz w:val="24"/>
          <w:szCs w:val="24"/>
        </w:rPr>
        <w:t>persoanele responsabile cu punerea lor în aplicare.</w:t>
      </w:r>
    </w:p>
    <w:p w:rsidR="00616DCC" w:rsidRPr="00616DCC" w:rsidRDefault="00616DCC" w:rsidP="00616DCC">
      <w:pPr>
        <w:ind w:firstLine="708"/>
        <w:jc w:val="both"/>
        <w:rPr>
          <w:rFonts w:ascii="Times New Roman" w:hAnsi="Times New Roman" w:cs="Times New Roman"/>
          <w:sz w:val="24"/>
          <w:szCs w:val="24"/>
        </w:rPr>
      </w:pPr>
      <w:r w:rsidRPr="00616DCC">
        <w:rPr>
          <w:rFonts w:ascii="Times New Roman" w:hAnsi="Times New Roman" w:cs="Times New Roman"/>
          <w:sz w:val="24"/>
          <w:szCs w:val="24"/>
        </w:rPr>
        <w:t>5.</w:t>
      </w:r>
      <w:r>
        <w:rPr>
          <w:rFonts w:ascii="Times New Roman" w:hAnsi="Times New Roman" w:cs="Times New Roman"/>
          <w:sz w:val="24"/>
          <w:szCs w:val="24"/>
        </w:rPr>
        <w:t xml:space="preserve"> </w:t>
      </w:r>
      <w:r w:rsidRPr="00616DCC">
        <w:rPr>
          <w:rFonts w:ascii="Times New Roman" w:hAnsi="Times New Roman" w:cs="Times New Roman"/>
          <w:i/>
          <w:sz w:val="24"/>
          <w:szCs w:val="24"/>
          <w:u w:val="single"/>
        </w:rPr>
        <w:t>Punerea în acţiune (implementarea) programului</w:t>
      </w:r>
      <w:r w:rsidRPr="00616DCC">
        <w:rPr>
          <w:rFonts w:ascii="Times New Roman" w:hAnsi="Times New Roman" w:cs="Times New Roman"/>
          <w:sz w:val="24"/>
          <w:szCs w:val="24"/>
        </w:rPr>
        <w:t>. O firmă performantă este o firmă care:</w:t>
      </w:r>
      <w:r>
        <w:rPr>
          <w:rFonts w:ascii="Times New Roman" w:hAnsi="Times New Roman" w:cs="Times New Roman"/>
          <w:sz w:val="24"/>
          <w:szCs w:val="24"/>
        </w:rPr>
        <w:t xml:space="preserve"> d</w:t>
      </w:r>
      <w:r w:rsidRPr="00616DCC">
        <w:rPr>
          <w:rFonts w:ascii="Times New Roman" w:hAnsi="Times New Roman" w:cs="Times New Roman"/>
          <w:sz w:val="24"/>
          <w:szCs w:val="24"/>
        </w:rPr>
        <w:t>ispune de o strategie în concordanţă cu obiectivele pe care şi le-a propus;</w:t>
      </w:r>
      <w:r>
        <w:rPr>
          <w:rFonts w:ascii="Times New Roman" w:hAnsi="Times New Roman" w:cs="Times New Roman"/>
          <w:sz w:val="24"/>
          <w:szCs w:val="24"/>
        </w:rPr>
        <w:t xml:space="preserve"> ş</w:t>
      </w:r>
      <w:r w:rsidRPr="00616DCC">
        <w:rPr>
          <w:rFonts w:ascii="Times New Roman" w:hAnsi="Times New Roman" w:cs="Times New Roman"/>
          <w:sz w:val="24"/>
          <w:szCs w:val="24"/>
        </w:rPr>
        <w:t>i-a elaborat şi pus în aplicare o structură organizatorică adaptată la strategia sa;</w:t>
      </w:r>
      <w:r>
        <w:rPr>
          <w:rFonts w:ascii="Times New Roman" w:hAnsi="Times New Roman" w:cs="Times New Roman"/>
          <w:sz w:val="24"/>
          <w:szCs w:val="24"/>
        </w:rPr>
        <w:t xml:space="preserve"> a</w:t>
      </w:r>
      <w:r w:rsidRPr="00616DCC">
        <w:rPr>
          <w:rFonts w:ascii="Times New Roman" w:hAnsi="Times New Roman" w:cs="Times New Roman"/>
          <w:sz w:val="24"/>
          <w:szCs w:val="24"/>
        </w:rPr>
        <w:t xml:space="preserve"> conectat la structura organizatorică un ansamblu de sisteme de informare, planificare şi control capabile să-i asigure supleţea şi eficienţa maximă.</w:t>
      </w:r>
    </w:p>
    <w:p w:rsidR="00616DCC" w:rsidRPr="00616DCC" w:rsidRDefault="00616DCC" w:rsidP="00151909">
      <w:pPr>
        <w:spacing w:after="0" w:line="240" w:lineRule="auto"/>
        <w:ind w:firstLine="708"/>
        <w:jc w:val="both"/>
        <w:rPr>
          <w:rFonts w:ascii="Times New Roman" w:hAnsi="Times New Roman" w:cs="Times New Roman"/>
          <w:sz w:val="24"/>
          <w:szCs w:val="24"/>
        </w:rPr>
      </w:pPr>
      <w:r w:rsidRPr="00616DCC">
        <w:rPr>
          <w:rFonts w:ascii="Times New Roman" w:hAnsi="Times New Roman" w:cs="Times New Roman"/>
          <w:i/>
          <w:sz w:val="24"/>
          <w:szCs w:val="24"/>
          <w:u w:val="single"/>
        </w:rPr>
        <w:t>6. Feedback-ul şi controlul</w:t>
      </w:r>
      <w:r w:rsidRPr="00616DCC">
        <w:rPr>
          <w:rFonts w:ascii="Times New Roman" w:hAnsi="Times New Roman" w:cs="Times New Roman"/>
          <w:sz w:val="24"/>
          <w:szCs w:val="24"/>
        </w:rPr>
        <w:t>. Pe măsură ce implementează strategia, firma trebuie să urmărească  rezultatele şi să ţină sub observaţie noile evoluţii din mediul intern şi cel extern. Unele medii sunt mai stabile, altele se schimbă rapid şi într-o manieră imprevizibilă.</w:t>
      </w:r>
      <w:r>
        <w:rPr>
          <w:rFonts w:ascii="Times New Roman" w:hAnsi="Times New Roman" w:cs="Times New Roman"/>
          <w:sz w:val="24"/>
          <w:szCs w:val="24"/>
        </w:rPr>
        <w:t xml:space="preserve"> </w:t>
      </w:r>
      <w:r w:rsidRPr="00616DCC">
        <w:rPr>
          <w:rFonts w:ascii="Times New Roman" w:hAnsi="Times New Roman" w:cs="Times New Roman"/>
          <w:sz w:val="24"/>
          <w:szCs w:val="24"/>
        </w:rPr>
        <w:t xml:space="preserve">                  Un singur lucru este cert: piaţa se schimbă în permanenţă, iar când se întâmplă acest lucru, firma va trebui să-şi analizeze şi să-şi revizuiască programele, strategiile şi chiar obiectivele.</w:t>
      </w:r>
    </w:p>
    <w:p w:rsidR="00616DCC" w:rsidRPr="00616DCC" w:rsidRDefault="00616DCC" w:rsidP="00602271">
      <w:pPr>
        <w:spacing w:after="0" w:line="240" w:lineRule="auto"/>
        <w:ind w:firstLine="708"/>
        <w:jc w:val="both"/>
        <w:rPr>
          <w:rFonts w:ascii="Times New Roman" w:hAnsi="Times New Roman" w:cs="Times New Roman"/>
          <w:sz w:val="24"/>
          <w:szCs w:val="24"/>
        </w:rPr>
      </w:pPr>
      <w:r w:rsidRPr="00616DCC">
        <w:rPr>
          <w:rFonts w:ascii="Times New Roman" w:hAnsi="Times New Roman" w:cs="Times New Roman"/>
          <w:sz w:val="24"/>
          <w:szCs w:val="24"/>
        </w:rPr>
        <w:t>Controlul poate viza două categorii de aspecte legate de realizarea planului:</w:t>
      </w:r>
    </w:p>
    <w:p w:rsidR="00616DCC" w:rsidRPr="00616DCC" w:rsidRDefault="00616DCC" w:rsidP="00151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6DCC">
        <w:rPr>
          <w:rFonts w:ascii="Times New Roman" w:hAnsi="Times New Roman" w:cs="Times New Roman"/>
          <w:sz w:val="24"/>
          <w:szCs w:val="24"/>
        </w:rPr>
        <w:t>interne: efectuarea unor comparaţii între realizări şi obiectivele, programele şi indicatorii de plan, după care abaterile constatate sunt supuse unor analize speciale;</w:t>
      </w:r>
    </w:p>
    <w:p w:rsidR="00C83310" w:rsidRDefault="00616DCC" w:rsidP="00151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6DCC">
        <w:rPr>
          <w:rFonts w:ascii="Times New Roman" w:hAnsi="Times New Roman" w:cs="Times New Roman"/>
          <w:sz w:val="24"/>
          <w:szCs w:val="24"/>
        </w:rPr>
        <w:t>externe, care vizează informaţiile necesare completării statisticilor interne ale întreprinderii, rezultatele unor studii speciale efectuate, pre-testele sau post-testele publicitate, efi</w:t>
      </w:r>
      <w:r w:rsidR="00151909">
        <w:rPr>
          <w:rFonts w:ascii="Times New Roman" w:hAnsi="Times New Roman" w:cs="Times New Roman"/>
          <w:sz w:val="24"/>
          <w:szCs w:val="24"/>
        </w:rPr>
        <w:t>cienţa acţiunilor promoţionale. D</w:t>
      </w:r>
      <w:r w:rsidRPr="00616DCC">
        <w:rPr>
          <w:rFonts w:ascii="Times New Roman" w:hAnsi="Times New Roman" w:cs="Times New Roman"/>
          <w:sz w:val="24"/>
          <w:szCs w:val="24"/>
        </w:rPr>
        <w:t>acă abaterile semnalate tind să capete caracter sistematic, acţiunile de control care le semnalează trebuie să fie urmate de acţiuni corective.</w:t>
      </w:r>
    </w:p>
    <w:p w:rsidR="00C83310" w:rsidRDefault="000279CE" w:rsidP="00902D40">
      <w:pPr>
        <w:jc w:val="both"/>
        <w:rPr>
          <w:rFonts w:ascii="Times New Roman" w:hAnsi="Times New Roman" w:cs="Times New Roman"/>
          <w:sz w:val="24"/>
          <w:szCs w:val="24"/>
        </w:rPr>
      </w:pPr>
      <w:r>
        <w:rPr>
          <w:rFonts w:ascii="Times New Roman" w:hAnsi="Times New Roman" w:cs="Times New Roman"/>
          <w:sz w:val="24"/>
          <w:szCs w:val="24"/>
        </w:rPr>
        <w:tab/>
        <w:t>În activitatea unei firme pot exista mai multe tipuri de planuri: de afaceri, de marketing, de management, operaţional.</w:t>
      </w:r>
    </w:p>
    <w:p w:rsidR="00C83310" w:rsidRDefault="00C83310" w:rsidP="00902D40">
      <w:pPr>
        <w:jc w:val="both"/>
        <w:rPr>
          <w:rFonts w:ascii="Times New Roman" w:hAnsi="Times New Roman" w:cs="Times New Roman"/>
          <w:sz w:val="24"/>
          <w:szCs w:val="24"/>
        </w:rPr>
      </w:pPr>
    </w:p>
    <w:p w:rsidR="00D850B7" w:rsidRDefault="00D850B7" w:rsidP="00902D40">
      <w:pPr>
        <w:jc w:val="both"/>
        <w:rPr>
          <w:rFonts w:ascii="Times New Roman" w:hAnsi="Times New Roman" w:cs="Times New Roman"/>
          <w:sz w:val="24"/>
          <w:szCs w:val="24"/>
        </w:rPr>
      </w:pPr>
    </w:p>
    <w:p w:rsidR="00D850B7" w:rsidRDefault="00D850B7" w:rsidP="00902D40">
      <w:pPr>
        <w:jc w:val="both"/>
        <w:rPr>
          <w:rFonts w:ascii="Times New Roman" w:hAnsi="Times New Roman" w:cs="Times New Roman"/>
          <w:sz w:val="24"/>
          <w:szCs w:val="24"/>
        </w:rPr>
      </w:pPr>
    </w:p>
    <w:p w:rsidR="00D00629" w:rsidRPr="00D00629" w:rsidRDefault="00D00629" w:rsidP="00CE6DFC">
      <w:pPr>
        <w:ind w:firstLine="708"/>
        <w:jc w:val="both"/>
        <w:rPr>
          <w:rFonts w:ascii="Times New Roman" w:hAnsi="Times New Roman" w:cs="Times New Roman"/>
          <w:i/>
          <w:sz w:val="24"/>
          <w:szCs w:val="24"/>
          <w:u w:val="single"/>
        </w:rPr>
      </w:pPr>
      <w:r w:rsidRPr="00D00629">
        <w:rPr>
          <w:rFonts w:ascii="Times New Roman" w:hAnsi="Times New Roman" w:cs="Times New Roman"/>
          <w:i/>
          <w:sz w:val="24"/>
          <w:szCs w:val="24"/>
          <w:u w:val="single"/>
        </w:rPr>
        <w:lastRenderedPageBreak/>
        <w:t>De ce un plan de afaceri?</w:t>
      </w:r>
    </w:p>
    <w:p w:rsidR="00C83310" w:rsidRPr="00C83310" w:rsidRDefault="00D00629" w:rsidP="000279CE">
      <w:pPr>
        <w:spacing w:after="0" w:line="240" w:lineRule="auto"/>
        <w:ind w:firstLine="709"/>
        <w:jc w:val="both"/>
        <w:rPr>
          <w:rFonts w:ascii="Times New Roman" w:hAnsi="Times New Roman" w:cs="Times New Roman"/>
          <w:sz w:val="24"/>
          <w:szCs w:val="24"/>
        </w:rPr>
      </w:pPr>
      <w:r w:rsidRPr="00C83310">
        <w:rPr>
          <w:rFonts w:ascii="Times New Roman" w:hAnsi="Times New Roman" w:cs="Times New Roman"/>
          <w:sz w:val="24"/>
          <w:szCs w:val="24"/>
        </w:rPr>
        <w:t>Mulți</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întreprinzători</w:t>
      </w:r>
      <w:r w:rsidR="00C83310" w:rsidRPr="00C83310">
        <w:rPr>
          <w:rFonts w:ascii="Times New Roman" w:hAnsi="Times New Roman" w:cs="Times New Roman"/>
          <w:sz w:val="24"/>
          <w:szCs w:val="24"/>
        </w:rPr>
        <w:t xml:space="preserve"> sunt </w:t>
      </w:r>
      <w:r w:rsidRPr="00C83310">
        <w:rPr>
          <w:rFonts w:ascii="Times New Roman" w:hAnsi="Times New Roman" w:cs="Times New Roman"/>
          <w:sz w:val="24"/>
          <w:szCs w:val="24"/>
        </w:rPr>
        <w:t>nevoiți</w:t>
      </w:r>
      <w:r>
        <w:rPr>
          <w:rFonts w:ascii="Times New Roman" w:hAnsi="Times New Roman" w:cs="Times New Roman"/>
          <w:sz w:val="24"/>
          <w:szCs w:val="24"/>
        </w:rPr>
        <w:t xml:space="preserve"> să</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întocmească</w:t>
      </w:r>
      <w:r w:rsidR="00C83310" w:rsidRPr="00C83310">
        <w:rPr>
          <w:rFonts w:ascii="Times New Roman" w:hAnsi="Times New Roman" w:cs="Times New Roman"/>
          <w:sz w:val="24"/>
          <w:szCs w:val="24"/>
        </w:rPr>
        <w:t xml:space="preserve"> un plan de afaceri abia atunci </w:t>
      </w:r>
      <w:r w:rsidRPr="00C83310">
        <w:rPr>
          <w:rFonts w:ascii="Times New Roman" w:hAnsi="Times New Roman" w:cs="Times New Roman"/>
          <w:sz w:val="24"/>
          <w:szCs w:val="24"/>
        </w:rPr>
        <w:t>când</w:t>
      </w:r>
      <w:r w:rsidR="00C83310" w:rsidRPr="00C83310">
        <w:rPr>
          <w:rFonts w:ascii="Times New Roman" w:hAnsi="Times New Roman" w:cs="Times New Roman"/>
          <w:sz w:val="24"/>
          <w:szCs w:val="24"/>
        </w:rPr>
        <w:t xml:space="preserve"> acesta le este solicitat de un </w:t>
      </w:r>
      <w:r w:rsidRPr="00C83310">
        <w:rPr>
          <w:rFonts w:ascii="Times New Roman" w:hAnsi="Times New Roman" w:cs="Times New Roman"/>
          <w:sz w:val="24"/>
          <w:szCs w:val="24"/>
        </w:rPr>
        <w:t>potențial</w:t>
      </w:r>
      <w:r w:rsidR="00C83310" w:rsidRPr="00C83310">
        <w:rPr>
          <w:rFonts w:ascii="Times New Roman" w:hAnsi="Times New Roman" w:cs="Times New Roman"/>
          <w:sz w:val="24"/>
          <w:szCs w:val="24"/>
        </w:rPr>
        <w:t xml:space="preserve"> investitor</w:t>
      </w:r>
      <w:r>
        <w:rPr>
          <w:rFonts w:ascii="Times New Roman" w:hAnsi="Times New Roman" w:cs="Times New Roman"/>
          <w:sz w:val="24"/>
          <w:szCs w:val="24"/>
        </w:rPr>
        <w:t xml:space="preserve">, pentru finanţarea afacerii lor sau a unor </w:t>
      </w:r>
      <w:r w:rsidR="000279CE">
        <w:rPr>
          <w:rFonts w:ascii="Times New Roman" w:hAnsi="Times New Roman" w:cs="Times New Roman"/>
          <w:sz w:val="24"/>
          <w:szCs w:val="24"/>
        </w:rPr>
        <w:t>investiții</w:t>
      </w:r>
      <w:r w:rsidR="00C83310" w:rsidRPr="00C83310">
        <w:rPr>
          <w:rFonts w:ascii="Times New Roman" w:hAnsi="Times New Roman" w:cs="Times New Roman"/>
          <w:sz w:val="24"/>
          <w:szCs w:val="24"/>
        </w:rPr>
        <w:t xml:space="preserve">. Un plan de afaceri este </w:t>
      </w:r>
      <w:r w:rsidR="00602271">
        <w:rPr>
          <w:rFonts w:ascii="Times New Roman" w:hAnsi="Times New Roman" w:cs="Times New Roman"/>
          <w:sz w:val="24"/>
          <w:szCs w:val="24"/>
        </w:rPr>
        <w:t>însă</w:t>
      </w:r>
      <w:r w:rsidR="00C83310" w:rsidRPr="00C83310">
        <w:rPr>
          <w:rFonts w:ascii="Times New Roman" w:hAnsi="Times New Roman" w:cs="Times New Roman"/>
          <w:sz w:val="24"/>
          <w:szCs w:val="24"/>
        </w:rPr>
        <w:t xml:space="preserve"> util nu numai </w:t>
      </w:r>
      <w:r w:rsidRPr="00C83310">
        <w:rPr>
          <w:rFonts w:ascii="Times New Roman" w:hAnsi="Times New Roman" w:cs="Times New Roman"/>
          <w:sz w:val="24"/>
          <w:szCs w:val="24"/>
        </w:rPr>
        <w:t>finanțatorilor</w:t>
      </w:r>
      <w:r>
        <w:rPr>
          <w:rFonts w:ascii="Times New Roman" w:hAnsi="Times New Roman" w:cs="Times New Roman"/>
          <w:sz w:val="24"/>
          <w:szCs w:val="24"/>
        </w:rPr>
        <w:t xml:space="preserve"> externi, ci şi proprietarilor firmei – în</w:t>
      </w:r>
      <w:r w:rsidR="00C83310" w:rsidRPr="00C83310">
        <w:rPr>
          <w:rFonts w:ascii="Times New Roman" w:hAnsi="Times New Roman" w:cs="Times New Roman"/>
          <w:sz w:val="24"/>
          <w:szCs w:val="24"/>
        </w:rPr>
        <w:t xml:space="preserve"> </w:t>
      </w:r>
      <w:r>
        <w:rPr>
          <w:rFonts w:ascii="Times New Roman" w:hAnsi="Times New Roman" w:cs="Times New Roman"/>
          <w:sz w:val="24"/>
          <w:szCs w:val="24"/>
        </w:rPr>
        <w:t>fapt, redactarea sa ar trebui să</w:t>
      </w:r>
      <w:r w:rsidR="00C83310" w:rsidRPr="00C83310">
        <w:rPr>
          <w:rFonts w:ascii="Times New Roman" w:hAnsi="Times New Roman" w:cs="Times New Roman"/>
          <w:sz w:val="24"/>
          <w:szCs w:val="24"/>
        </w:rPr>
        <w:t xml:space="preserve"> fie unul din primii </w:t>
      </w:r>
      <w:r w:rsidRPr="00C83310">
        <w:rPr>
          <w:rFonts w:ascii="Times New Roman" w:hAnsi="Times New Roman" w:cs="Times New Roman"/>
          <w:sz w:val="24"/>
          <w:szCs w:val="24"/>
        </w:rPr>
        <w:t>pași</w:t>
      </w:r>
      <w:r w:rsidR="00C83310" w:rsidRPr="00C83310">
        <w:rPr>
          <w:rFonts w:ascii="Times New Roman" w:hAnsi="Times New Roman" w:cs="Times New Roman"/>
          <w:sz w:val="24"/>
          <w:szCs w:val="24"/>
        </w:rPr>
        <w:t xml:space="preserve"> </w:t>
      </w:r>
      <w:r>
        <w:rPr>
          <w:rFonts w:ascii="Times New Roman" w:hAnsi="Times New Roman" w:cs="Times New Roman"/>
          <w:sz w:val="24"/>
          <w:szCs w:val="24"/>
        </w:rPr>
        <w:t>î</w:t>
      </w:r>
      <w:r w:rsidR="00C83310" w:rsidRPr="00C83310">
        <w:rPr>
          <w:rFonts w:ascii="Times New Roman" w:hAnsi="Times New Roman" w:cs="Times New Roman"/>
          <w:sz w:val="24"/>
          <w:szCs w:val="24"/>
        </w:rPr>
        <w:t xml:space="preserve">n </w:t>
      </w:r>
      <w:r w:rsidRPr="00C83310">
        <w:rPr>
          <w:rFonts w:ascii="Times New Roman" w:hAnsi="Times New Roman" w:cs="Times New Roman"/>
          <w:sz w:val="24"/>
          <w:szCs w:val="24"/>
        </w:rPr>
        <w:t>inițierea</w:t>
      </w:r>
      <w:r w:rsidR="00C83310" w:rsidRPr="00C83310">
        <w:rPr>
          <w:rFonts w:ascii="Times New Roman" w:hAnsi="Times New Roman" w:cs="Times New Roman"/>
          <w:sz w:val="24"/>
          <w:szCs w:val="24"/>
        </w:rPr>
        <w:t xml:space="preserve"> </w:t>
      </w:r>
      <w:r w:rsidRPr="00C83310">
        <w:rPr>
          <w:rFonts w:ascii="Times New Roman" w:hAnsi="Times New Roman" w:cs="Times New Roman"/>
          <w:sz w:val="24"/>
          <w:szCs w:val="24"/>
        </w:rPr>
        <w:t>oricărei</w:t>
      </w:r>
      <w:r w:rsidR="00C83310" w:rsidRPr="00C83310">
        <w:rPr>
          <w:rFonts w:ascii="Times New Roman" w:hAnsi="Times New Roman" w:cs="Times New Roman"/>
          <w:sz w:val="24"/>
          <w:szCs w:val="24"/>
        </w:rPr>
        <w:t xml:space="preserve"> afaceri. Planul de afaceri poate da o prima imagine asupra perspectivelor reale ale afacerii; pot fi astfel evitate pierderile provocate de proiecte neviabile </w:t>
      </w:r>
      <w:r w:rsidRPr="00C83310">
        <w:rPr>
          <w:rFonts w:ascii="Times New Roman" w:hAnsi="Times New Roman" w:cs="Times New Roman"/>
          <w:sz w:val="24"/>
          <w:szCs w:val="24"/>
        </w:rPr>
        <w:t>înainte</w:t>
      </w:r>
      <w:r w:rsidR="00C83310" w:rsidRPr="00C83310">
        <w:rPr>
          <w:rFonts w:ascii="Times New Roman" w:hAnsi="Times New Roman" w:cs="Times New Roman"/>
          <w:sz w:val="24"/>
          <w:szCs w:val="24"/>
        </w:rPr>
        <w:t xml:space="preserve"> ca ele sa se fi produs efectiv.</w:t>
      </w:r>
    </w:p>
    <w:p w:rsidR="00C83310" w:rsidRPr="00C83310" w:rsidRDefault="00D00629" w:rsidP="00C83310">
      <w:pPr>
        <w:jc w:val="both"/>
        <w:rPr>
          <w:rFonts w:ascii="Times New Roman" w:hAnsi="Times New Roman" w:cs="Times New Roman"/>
          <w:sz w:val="24"/>
          <w:szCs w:val="24"/>
        </w:rPr>
      </w:pPr>
      <w:r>
        <w:rPr>
          <w:rFonts w:ascii="Times New Roman" w:hAnsi="Times New Roman" w:cs="Times New Roman"/>
          <w:noProof/>
          <w:sz w:val="24"/>
          <w:szCs w:val="24"/>
          <w:lang w:eastAsia="ro-RO"/>
        </w:rPr>
        <w:drawing>
          <wp:inline distT="0" distB="0" distL="0" distR="0" wp14:anchorId="0FFDB0BA" wp14:editId="12717D21">
            <wp:extent cx="5486400" cy="4362450"/>
            <wp:effectExtent l="0" t="76200" r="19050" b="19050"/>
            <wp:docPr id="7" name="Nomogramă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83310" w:rsidRPr="00C83310" w:rsidRDefault="00C83310" w:rsidP="00C83310">
      <w:pPr>
        <w:jc w:val="both"/>
        <w:rPr>
          <w:rFonts w:ascii="Times New Roman" w:hAnsi="Times New Roman" w:cs="Times New Roman"/>
          <w:sz w:val="24"/>
          <w:szCs w:val="24"/>
        </w:rPr>
      </w:pPr>
    </w:p>
    <w:p w:rsidR="00C83310" w:rsidRDefault="000279CE" w:rsidP="000279CE">
      <w:pPr>
        <w:spacing w:after="0" w:line="240" w:lineRule="auto"/>
        <w:ind w:firstLine="709"/>
        <w:jc w:val="both"/>
        <w:rPr>
          <w:rFonts w:ascii="Times New Roman" w:hAnsi="Times New Roman" w:cs="Times New Roman"/>
          <w:sz w:val="24"/>
          <w:szCs w:val="24"/>
        </w:rPr>
      </w:pPr>
      <w:r w:rsidRPr="00C83310">
        <w:rPr>
          <w:rFonts w:ascii="Times New Roman" w:hAnsi="Times New Roman" w:cs="Times New Roman"/>
          <w:sz w:val="24"/>
          <w:szCs w:val="24"/>
        </w:rPr>
        <w:t>Întreprinzătorii</w:t>
      </w:r>
      <w:r>
        <w:rPr>
          <w:rFonts w:ascii="Times New Roman" w:hAnsi="Times New Roman" w:cs="Times New Roman"/>
          <w:sz w:val="24"/>
          <w:szCs w:val="24"/>
        </w:rPr>
        <w:t xml:space="preserve"> sunt „</w:t>
      </w:r>
      <w:r w:rsidRPr="00C83310">
        <w:rPr>
          <w:rFonts w:ascii="Times New Roman" w:hAnsi="Times New Roman" w:cs="Times New Roman"/>
          <w:sz w:val="24"/>
          <w:szCs w:val="24"/>
        </w:rPr>
        <w:t>forțați</w:t>
      </w:r>
      <w:r>
        <w:rPr>
          <w:rFonts w:ascii="Times New Roman" w:hAnsi="Times New Roman" w:cs="Times New Roman"/>
          <w:sz w:val="24"/>
          <w:szCs w:val="24"/>
        </w:rPr>
        <w:t>” să ia î</w:t>
      </w:r>
      <w:r w:rsidR="00C83310" w:rsidRPr="00C83310">
        <w:rPr>
          <w:rFonts w:ascii="Times New Roman" w:hAnsi="Times New Roman" w:cs="Times New Roman"/>
          <w:sz w:val="24"/>
          <w:szCs w:val="24"/>
        </w:rPr>
        <w:t xml:space="preserve">n considerare aspecte care le-ar putea </w:t>
      </w:r>
      <w:r w:rsidRPr="00C83310">
        <w:rPr>
          <w:rFonts w:ascii="Times New Roman" w:hAnsi="Times New Roman" w:cs="Times New Roman"/>
          <w:sz w:val="24"/>
          <w:szCs w:val="24"/>
        </w:rPr>
        <w:t>scăpa</w:t>
      </w:r>
      <w:r>
        <w:rPr>
          <w:rFonts w:ascii="Times New Roman" w:hAnsi="Times New Roman" w:cs="Times New Roman"/>
          <w:sz w:val="24"/>
          <w:szCs w:val="24"/>
        </w:rPr>
        <w:t xml:space="preserve"> la o abordare mai superficială</w:t>
      </w:r>
      <w:r w:rsidR="00C83310" w:rsidRPr="00C83310">
        <w:rPr>
          <w:rFonts w:ascii="Times New Roman" w:hAnsi="Times New Roman" w:cs="Times New Roman"/>
          <w:sz w:val="24"/>
          <w:szCs w:val="24"/>
        </w:rPr>
        <w:t>. Pot fi descoperite astfel puncte slabe ale afacer</w:t>
      </w:r>
      <w:r>
        <w:rPr>
          <w:rFonts w:ascii="Times New Roman" w:hAnsi="Times New Roman" w:cs="Times New Roman"/>
          <w:sz w:val="24"/>
          <w:szCs w:val="24"/>
        </w:rPr>
        <w:t>ii sau idei noi care ar putea să î</w:t>
      </w:r>
      <w:r w:rsidR="00C83310" w:rsidRPr="00C83310">
        <w:rPr>
          <w:rFonts w:ascii="Times New Roman" w:hAnsi="Times New Roman" w:cs="Times New Roman"/>
          <w:sz w:val="24"/>
          <w:szCs w:val="24"/>
        </w:rPr>
        <w:t xml:space="preserve">i </w:t>
      </w:r>
      <w:r w:rsidRPr="00C83310">
        <w:rPr>
          <w:rFonts w:ascii="Times New Roman" w:hAnsi="Times New Roman" w:cs="Times New Roman"/>
          <w:sz w:val="24"/>
          <w:szCs w:val="24"/>
        </w:rPr>
        <w:t>sporească</w:t>
      </w:r>
      <w:r w:rsidR="00C83310" w:rsidRPr="00C83310">
        <w:rPr>
          <w:rFonts w:ascii="Times New Roman" w:hAnsi="Times New Roman" w:cs="Times New Roman"/>
          <w:sz w:val="24"/>
          <w:szCs w:val="24"/>
        </w:rPr>
        <w:t xml:space="preserve"> rentabilitatea. Nimeni nu se </w:t>
      </w:r>
      <w:r w:rsidRPr="00C83310">
        <w:rPr>
          <w:rFonts w:ascii="Times New Roman" w:hAnsi="Times New Roman" w:cs="Times New Roman"/>
          <w:sz w:val="24"/>
          <w:szCs w:val="24"/>
        </w:rPr>
        <w:t>așteaptă</w:t>
      </w:r>
      <w:r w:rsidR="00C83310" w:rsidRPr="00C83310">
        <w:rPr>
          <w:rFonts w:ascii="Times New Roman" w:hAnsi="Times New Roman" w:cs="Times New Roman"/>
          <w:sz w:val="24"/>
          <w:szCs w:val="24"/>
        </w:rPr>
        <w:t xml:space="preserve"> ca pre</w:t>
      </w:r>
      <w:r>
        <w:rPr>
          <w:rFonts w:ascii="Times New Roman" w:hAnsi="Times New Roman" w:cs="Times New Roman"/>
          <w:sz w:val="24"/>
          <w:szCs w:val="24"/>
        </w:rPr>
        <w:t>viziunile planului de afaceri să</w:t>
      </w:r>
      <w:r w:rsidR="00C83310" w:rsidRPr="00C83310">
        <w:rPr>
          <w:rFonts w:ascii="Times New Roman" w:hAnsi="Times New Roman" w:cs="Times New Roman"/>
          <w:sz w:val="24"/>
          <w:szCs w:val="24"/>
        </w:rPr>
        <w:t xml:space="preserve"> se </w:t>
      </w:r>
      <w:r w:rsidRPr="00C83310">
        <w:rPr>
          <w:rFonts w:ascii="Times New Roman" w:hAnsi="Times New Roman" w:cs="Times New Roman"/>
          <w:sz w:val="24"/>
          <w:szCs w:val="24"/>
        </w:rPr>
        <w:t>regăsească</w:t>
      </w:r>
      <w:r>
        <w:rPr>
          <w:rFonts w:ascii="Times New Roman" w:hAnsi="Times New Roman" w:cs="Times New Roman"/>
          <w:sz w:val="24"/>
          <w:szCs w:val="24"/>
        </w:rPr>
        <w:t xml:space="preserve"> integral î</w:t>
      </w:r>
      <w:r w:rsidR="00C83310" w:rsidRPr="00C83310">
        <w:rPr>
          <w:rFonts w:ascii="Times New Roman" w:hAnsi="Times New Roman" w:cs="Times New Roman"/>
          <w:sz w:val="24"/>
          <w:szCs w:val="24"/>
        </w:rPr>
        <w:t xml:space="preserve">n </w:t>
      </w:r>
      <w:r w:rsidRPr="00C83310">
        <w:rPr>
          <w:rFonts w:ascii="Times New Roman" w:hAnsi="Times New Roman" w:cs="Times New Roman"/>
          <w:sz w:val="24"/>
          <w:szCs w:val="24"/>
        </w:rPr>
        <w:t>realizările</w:t>
      </w:r>
      <w:r w:rsidR="00C83310" w:rsidRPr="00C83310">
        <w:rPr>
          <w:rFonts w:ascii="Times New Roman" w:hAnsi="Times New Roman" w:cs="Times New Roman"/>
          <w:sz w:val="24"/>
          <w:szCs w:val="24"/>
        </w:rPr>
        <w:t xml:space="preserve"> efective; </w:t>
      </w:r>
      <w:r w:rsidRPr="00C83310">
        <w:rPr>
          <w:rFonts w:ascii="Times New Roman" w:hAnsi="Times New Roman" w:cs="Times New Roman"/>
          <w:sz w:val="24"/>
          <w:szCs w:val="24"/>
        </w:rPr>
        <w:t>totuși</w:t>
      </w:r>
      <w:r>
        <w:rPr>
          <w:rFonts w:ascii="Times New Roman" w:hAnsi="Times New Roman" w:cs="Times New Roman"/>
          <w:sz w:val="24"/>
          <w:szCs w:val="24"/>
        </w:rPr>
        <w:t>, în cazul î</w:t>
      </w:r>
      <w:r w:rsidR="00C83310" w:rsidRPr="00C83310">
        <w:rPr>
          <w:rFonts w:ascii="Times New Roman" w:hAnsi="Times New Roman" w:cs="Times New Roman"/>
          <w:sz w:val="24"/>
          <w:szCs w:val="24"/>
        </w:rPr>
        <w:t xml:space="preserve">n care planul este bine </w:t>
      </w:r>
      <w:r w:rsidRPr="00C83310">
        <w:rPr>
          <w:rFonts w:ascii="Times New Roman" w:hAnsi="Times New Roman" w:cs="Times New Roman"/>
          <w:sz w:val="24"/>
          <w:szCs w:val="24"/>
        </w:rPr>
        <w:t>întocmit</w:t>
      </w:r>
      <w:r w:rsidR="00C83310" w:rsidRPr="00C83310">
        <w:rPr>
          <w:rFonts w:ascii="Times New Roman" w:hAnsi="Times New Roman" w:cs="Times New Roman"/>
          <w:sz w:val="24"/>
          <w:szCs w:val="24"/>
        </w:rPr>
        <w:t xml:space="preserve">, datele sale pot servi ca un instrument util de control al rezultatelor </w:t>
      </w:r>
      <w:r w:rsidRPr="00C83310">
        <w:rPr>
          <w:rFonts w:ascii="Times New Roman" w:hAnsi="Times New Roman" w:cs="Times New Roman"/>
          <w:sz w:val="24"/>
          <w:szCs w:val="24"/>
        </w:rPr>
        <w:t>obținute</w:t>
      </w:r>
      <w:r w:rsidR="00C83310" w:rsidRPr="00C83310">
        <w:rPr>
          <w:rFonts w:ascii="Times New Roman" w:hAnsi="Times New Roman" w:cs="Times New Roman"/>
          <w:sz w:val="24"/>
          <w:szCs w:val="24"/>
        </w:rPr>
        <w:t>.</w:t>
      </w:r>
    </w:p>
    <w:p w:rsidR="000279CE" w:rsidRDefault="001E5B8B" w:rsidP="000279C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Structura unui plan de afaceri are de regulă o </w:t>
      </w:r>
      <w:r w:rsidRPr="001E5B8B">
        <w:rPr>
          <w:rFonts w:ascii="Times New Roman" w:hAnsi="Times New Roman" w:cs="Times New Roman"/>
          <w:i/>
          <w:sz w:val="24"/>
          <w:szCs w:val="24"/>
        </w:rPr>
        <w:t>formă flexibilă</w:t>
      </w:r>
      <w:r>
        <w:rPr>
          <w:rFonts w:ascii="Times New Roman" w:hAnsi="Times New Roman" w:cs="Times New Roman"/>
          <w:sz w:val="24"/>
          <w:szCs w:val="24"/>
        </w:rPr>
        <w:t>, în cazul obţinerii unor finanţări, fiind cea impusă de finanţator. Există însă o serie de elemente, considerate obligatorii, de către majoritatea specialiştilor. Acestea sunt:</w:t>
      </w:r>
    </w:p>
    <w:p w:rsidR="001E5B8B" w:rsidRDefault="001E5B8B" w:rsidP="000279CE">
      <w:pPr>
        <w:spacing w:after="0" w:line="240" w:lineRule="auto"/>
        <w:ind w:firstLine="709"/>
        <w:jc w:val="both"/>
        <w:rPr>
          <w:rFonts w:ascii="Times New Roman" w:hAnsi="Times New Roman" w:cs="Times New Roman"/>
          <w:sz w:val="24"/>
          <w:szCs w:val="24"/>
        </w:rPr>
      </w:pP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DATELE  DE IDENTIFICARE ALE FIRMEI</w:t>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A. VIZIUNE, STRATEGIE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1. Care este esenţa afacerii? Ce a</w:t>
      </w:r>
      <w:r>
        <w:rPr>
          <w:rFonts w:ascii="Times New Roman" w:hAnsi="Times New Roman" w:cs="Times New Roman"/>
          <w:sz w:val="24"/>
          <w:szCs w:val="24"/>
        </w:rPr>
        <w:t>nume va genera bani şi profit?</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3. Unde vrei să aju</w:t>
      </w:r>
      <w:r>
        <w:rPr>
          <w:rFonts w:ascii="Times New Roman" w:hAnsi="Times New Roman" w:cs="Times New Roman"/>
          <w:sz w:val="24"/>
          <w:szCs w:val="24"/>
        </w:rPr>
        <w:t>ngi într-un interval de … ani.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A 4. Care sunt „punctele tari” care te determină</w:t>
      </w:r>
      <w:r>
        <w:rPr>
          <w:rFonts w:ascii="Times New Roman" w:hAnsi="Times New Roman" w:cs="Times New Roman"/>
          <w:sz w:val="24"/>
          <w:szCs w:val="24"/>
        </w:rPr>
        <w:t xml:space="preserve"> să crezi că vei avea succes ?</w:t>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lastRenderedPageBreak/>
        <w:t>B. ISTORIC, MANAGEMENT, RESURSE UMANE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B 1. Istoric</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B 2. Management, Resurse Umane</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C. ANALIZA PIEŢEI</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Date privind piaţa şi promo</w:t>
      </w:r>
      <w:r>
        <w:rPr>
          <w:rFonts w:ascii="Times New Roman" w:hAnsi="Times New Roman" w:cs="Times New Roman"/>
          <w:sz w:val="24"/>
          <w:szCs w:val="24"/>
        </w:rPr>
        <w:t>varea noului produs/ serviciu:</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1. Clienţi potenţiali:</w:t>
      </w:r>
      <w:r w:rsidRPr="001E5B8B">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 2. Concurenţi potenţiali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3. Principalele avantaje ale no</w:t>
      </w:r>
      <w:r>
        <w:rPr>
          <w:rFonts w:ascii="Times New Roman" w:hAnsi="Times New Roman" w:cs="Times New Roman"/>
          <w:sz w:val="24"/>
          <w:szCs w:val="24"/>
        </w:rPr>
        <w:t>ilor produse/servicii oferite:</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4. Reacţia previzibilă a concurenţei la ap</w:t>
      </w:r>
      <w:r>
        <w:rPr>
          <w:rFonts w:ascii="Times New Roman" w:hAnsi="Times New Roman" w:cs="Times New Roman"/>
          <w:sz w:val="24"/>
          <w:szCs w:val="24"/>
        </w:rPr>
        <w:t>ariţia de noi oferte pe piaţă:</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5. Cum se va r</w:t>
      </w:r>
      <w:r>
        <w:rPr>
          <w:rFonts w:ascii="Times New Roman" w:hAnsi="Times New Roman" w:cs="Times New Roman"/>
          <w:sz w:val="24"/>
          <w:szCs w:val="24"/>
        </w:rPr>
        <w:t>ealiza distribuţia produselor:</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C 6. Activităţi de promovare a vâ</w:t>
      </w:r>
      <w:r>
        <w:rPr>
          <w:rFonts w:ascii="Times New Roman" w:hAnsi="Times New Roman" w:cs="Times New Roman"/>
          <w:sz w:val="24"/>
          <w:szCs w:val="24"/>
        </w:rPr>
        <w:t>nzărilor :</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D. ANALIZA COSTURILOR - BUGET</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1. Produsele noi</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sidRPr="001E5B8B">
        <w:rPr>
          <w:rFonts w:ascii="Times New Roman" w:hAnsi="Times New Roman" w:cs="Times New Roman"/>
          <w:sz w:val="24"/>
          <w:szCs w:val="24"/>
        </w:rPr>
        <w:t>D 2. Principali</w:t>
      </w:r>
      <w:r>
        <w:rPr>
          <w:rFonts w:ascii="Times New Roman" w:hAnsi="Times New Roman" w:cs="Times New Roman"/>
          <w:sz w:val="24"/>
          <w:szCs w:val="24"/>
        </w:rPr>
        <w:t xml:space="preserve">i furnizori de materii prime </w:t>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3</w:t>
      </w:r>
      <w:r w:rsidR="001E5B8B" w:rsidRPr="001E5B8B">
        <w:rPr>
          <w:rFonts w:ascii="Times New Roman" w:hAnsi="Times New Roman" w:cs="Times New Roman"/>
          <w:sz w:val="24"/>
          <w:szCs w:val="24"/>
        </w:rPr>
        <w:t>. Descr</w:t>
      </w:r>
      <w:r w:rsidR="001E5B8B">
        <w:rPr>
          <w:rFonts w:ascii="Times New Roman" w:hAnsi="Times New Roman" w:cs="Times New Roman"/>
          <w:sz w:val="24"/>
          <w:szCs w:val="24"/>
        </w:rPr>
        <w:t>ierea  procesului  tehnologic</w:t>
      </w:r>
      <w:r w:rsidR="001E5B8B">
        <w:rPr>
          <w:rFonts w:ascii="Times New Roman" w:hAnsi="Times New Roman" w:cs="Times New Roman"/>
          <w:sz w:val="24"/>
          <w:szCs w:val="24"/>
        </w:rPr>
        <w:tab/>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4</w:t>
      </w:r>
      <w:r w:rsidR="001E5B8B" w:rsidRPr="001E5B8B">
        <w:rPr>
          <w:rFonts w:ascii="Times New Roman" w:hAnsi="Times New Roman" w:cs="Times New Roman"/>
          <w:sz w:val="24"/>
          <w:szCs w:val="24"/>
        </w:rPr>
        <w:t>. C</w:t>
      </w:r>
      <w:r w:rsidR="001E5B8B">
        <w:rPr>
          <w:rFonts w:ascii="Times New Roman" w:hAnsi="Times New Roman" w:cs="Times New Roman"/>
          <w:sz w:val="24"/>
          <w:szCs w:val="24"/>
        </w:rPr>
        <w:t>heltuieli anuale</w:t>
      </w:r>
      <w:r w:rsidR="001E5B8B">
        <w:rPr>
          <w:rFonts w:ascii="Times New Roman" w:hAnsi="Times New Roman" w:cs="Times New Roman"/>
          <w:sz w:val="24"/>
          <w:szCs w:val="24"/>
        </w:rPr>
        <w:tab/>
      </w:r>
    </w:p>
    <w:p w:rsidR="001E5B8B" w:rsidRPr="001E5B8B" w:rsidRDefault="000752E5"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 5</w:t>
      </w:r>
      <w:r w:rsidR="001E5B8B" w:rsidRPr="001E5B8B">
        <w:rPr>
          <w:rFonts w:ascii="Times New Roman" w:hAnsi="Times New Roman" w:cs="Times New Roman"/>
          <w:sz w:val="24"/>
          <w:szCs w:val="24"/>
        </w:rPr>
        <w:t xml:space="preserve">. </w:t>
      </w:r>
      <w:r w:rsidR="001E5B8B">
        <w:rPr>
          <w:rFonts w:ascii="Times New Roman" w:hAnsi="Times New Roman" w:cs="Times New Roman"/>
          <w:sz w:val="24"/>
          <w:szCs w:val="24"/>
        </w:rPr>
        <w:t xml:space="preserve"> Venituri anuale preconizate</w:t>
      </w:r>
      <w:r w:rsidR="001E5B8B">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E. INVESTIŢII NECESARE</w:t>
      </w:r>
      <w:r w:rsidRPr="001E5B8B">
        <w:rPr>
          <w:rFonts w:ascii="Times New Roman" w:hAnsi="Times New Roman" w:cs="Times New Roman"/>
          <w:b/>
          <w:sz w:val="24"/>
          <w:szCs w:val="24"/>
        </w:rPr>
        <w:tab/>
      </w:r>
    </w:p>
    <w:p w:rsidR="001E5B8B" w:rsidRPr="001E5B8B" w:rsidRDefault="001E5B8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E 1</w:t>
      </w:r>
      <w:r w:rsidRPr="001E5B8B">
        <w:rPr>
          <w:rFonts w:ascii="Times New Roman" w:hAnsi="Times New Roman" w:cs="Times New Roman"/>
          <w:sz w:val="24"/>
          <w:szCs w:val="24"/>
        </w:rPr>
        <w:t xml:space="preserve">. Graficul de realizare a </w:t>
      </w:r>
      <w:r>
        <w:rPr>
          <w:rFonts w:ascii="Times New Roman" w:hAnsi="Times New Roman" w:cs="Times New Roman"/>
          <w:sz w:val="24"/>
          <w:szCs w:val="24"/>
        </w:rPr>
        <w:t>investiţiei (Plan operaţional)</w:t>
      </w:r>
      <w:r>
        <w:rPr>
          <w:rFonts w:ascii="Times New Roman" w:hAnsi="Times New Roman" w:cs="Times New Roman"/>
          <w:sz w:val="24"/>
          <w:szCs w:val="24"/>
        </w:rPr>
        <w:tab/>
      </w:r>
    </w:p>
    <w:p w:rsidR="001E5B8B" w:rsidRPr="001E5B8B" w:rsidRDefault="001E5B8B" w:rsidP="001E5B8B">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F. PROIECŢII FINANCIARE</w:t>
      </w:r>
      <w:r w:rsidRPr="001E5B8B">
        <w:rPr>
          <w:rFonts w:ascii="Times New Roman" w:hAnsi="Times New Roman" w:cs="Times New Roman"/>
          <w:b/>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1</w:t>
      </w:r>
      <w:r w:rsidR="001E5B8B" w:rsidRPr="001E5B8B">
        <w:rPr>
          <w:rFonts w:ascii="Times New Roman" w:hAnsi="Times New Roman" w:cs="Times New Roman"/>
          <w:sz w:val="24"/>
          <w:szCs w:val="24"/>
        </w:rPr>
        <w:t>. P</w:t>
      </w:r>
      <w:r w:rsidR="001E5B8B">
        <w:rPr>
          <w:rFonts w:ascii="Times New Roman" w:hAnsi="Times New Roman" w:cs="Times New Roman"/>
          <w:sz w:val="24"/>
          <w:szCs w:val="24"/>
        </w:rPr>
        <w:t>lan de finanţare a investiţiei</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2</w:t>
      </w:r>
      <w:r w:rsidR="001E5B8B" w:rsidRPr="001E5B8B">
        <w:rPr>
          <w:rFonts w:ascii="Times New Roman" w:hAnsi="Times New Roman" w:cs="Times New Roman"/>
          <w:sz w:val="24"/>
          <w:szCs w:val="24"/>
        </w:rPr>
        <w:t>. Situaţia</w:t>
      </w:r>
      <w:r w:rsidR="001E5B8B">
        <w:rPr>
          <w:rFonts w:ascii="Times New Roman" w:hAnsi="Times New Roman" w:cs="Times New Roman"/>
          <w:sz w:val="24"/>
          <w:szCs w:val="24"/>
        </w:rPr>
        <w:t xml:space="preserve"> veniturilor şi cheltuielilor</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3</w:t>
      </w:r>
      <w:r w:rsidR="001E5B8B">
        <w:rPr>
          <w:rFonts w:ascii="Times New Roman" w:hAnsi="Times New Roman" w:cs="Times New Roman"/>
          <w:sz w:val="24"/>
          <w:szCs w:val="24"/>
        </w:rPr>
        <w:t>. Flux de numerar</w:t>
      </w:r>
      <w:r w:rsidR="001E5B8B">
        <w:rPr>
          <w:rFonts w:ascii="Times New Roman" w:hAnsi="Times New Roman" w:cs="Times New Roman"/>
          <w:sz w:val="24"/>
          <w:szCs w:val="24"/>
        </w:rPr>
        <w:tab/>
      </w:r>
    </w:p>
    <w:p w:rsidR="001E5B8B" w:rsidRP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4</w:t>
      </w:r>
      <w:r w:rsidR="001E5B8B">
        <w:rPr>
          <w:rFonts w:ascii="Times New Roman" w:hAnsi="Times New Roman" w:cs="Times New Roman"/>
          <w:sz w:val="24"/>
          <w:szCs w:val="24"/>
        </w:rPr>
        <w:t>. Bilanţul previzionat</w:t>
      </w:r>
      <w:r w:rsidR="001E5B8B">
        <w:rPr>
          <w:rFonts w:ascii="Times New Roman" w:hAnsi="Times New Roman" w:cs="Times New Roman"/>
          <w:sz w:val="24"/>
          <w:szCs w:val="24"/>
        </w:rPr>
        <w:tab/>
      </w:r>
    </w:p>
    <w:p w:rsidR="001E5B8B" w:rsidRDefault="00B74E5B"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F 5</w:t>
      </w:r>
      <w:r w:rsidR="001E5B8B" w:rsidRPr="001E5B8B">
        <w:rPr>
          <w:rFonts w:ascii="Times New Roman" w:hAnsi="Times New Roman" w:cs="Times New Roman"/>
          <w:sz w:val="24"/>
          <w:szCs w:val="24"/>
        </w:rPr>
        <w:t>. Indicato</w:t>
      </w:r>
      <w:r w:rsidR="001E5B8B">
        <w:rPr>
          <w:rFonts w:ascii="Times New Roman" w:hAnsi="Times New Roman" w:cs="Times New Roman"/>
          <w:sz w:val="24"/>
          <w:szCs w:val="24"/>
        </w:rPr>
        <w:t>rii financiari ai investiţiei</w:t>
      </w:r>
    </w:p>
    <w:p w:rsidR="000B5E44" w:rsidRDefault="000B5E44" w:rsidP="001E5B8B">
      <w:pPr>
        <w:spacing w:after="0" w:line="240" w:lineRule="auto"/>
        <w:ind w:firstLine="709"/>
        <w:jc w:val="both"/>
        <w:rPr>
          <w:rFonts w:ascii="Times New Roman" w:hAnsi="Times New Roman" w:cs="Times New Roman"/>
          <w:sz w:val="24"/>
          <w:szCs w:val="24"/>
        </w:rPr>
      </w:pPr>
    </w:p>
    <w:p w:rsidR="004937E3" w:rsidRPr="001E5B8B" w:rsidRDefault="004937E3" w:rsidP="004937E3">
      <w:pPr>
        <w:spacing w:after="0" w:line="240" w:lineRule="auto"/>
        <w:ind w:firstLine="709"/>
        <w:jc w:val="both"/>
        <w:rPr>
          <w:rFonts w:ascii="Times New Roman" w:hAnsi="Times New Roman" w:cs="Times New Roman"/>
          <w:b/>
          <w:sz w:val="24"/>
          <w:szCs w:val="24"/>
        </w:rPr>
      </w:pPr>
      <w:r w:rsidRPr="001E5B8B">
        <w:rPr>
          <w:rFonts w:ascii="Times New Roman" w:hAnsi="Times New Roman" w:cs="Times New Roman"/>
          <w:b/>
          <w:sz w:val="24"/>
          <w:szCs w:val="24"/>
        </w:rPr>
        <w:t>DATELE  DE IDENTIFICARE ALE FIRMEI</w:t>
      </w:r>
    </w:p>
    <w:p w:rsidR="000B5E44" w:rsidRDefault="000B5E44" w:rsidP="001E5B8B">
      <w:pPr>
        <w:spacing w:after="0" w:line="240" w:lineRule="auto"/>
        <w:ind w:firstLine="709"/>
        <w:jc w:val="both"/>
        <w:rPr>
          <w:rFonts w:ascii="Times New Roman" w:hAnsi="Times New Roman" w:cs="Times New Roman"/>
          <w:sz w:val="24"/>
          <w:szCs w:val="24"/>
        </w:rPr>
      </w:pPr>
    </w:p>
    <w:p w:rsidR="004937E3" w:rsidRDefault="004937E3" w:rsidP="001E5B8B">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o-RO"/>
        </w:rPr>
        <w:drawing>
          <wp:inline distT="0" distB="0" distL="0" distR="0">
            <wp:extent cx="5486400" cy="2466975"/>
            <wp:effectExtent l="19050" t="38100" r="57150" b="28575"/>
            <wp:docPr id="11" name="Nomogramă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237B8A" w:rsidRDefault="00237B8A" w:rsidP="00237B8A">
      <w:pPr>
        <w:rPr>
          <w:rFonts w:ascii="Times New Roman" w:hAnsi="Times New Roman" w:cs="Times New Roman"/>
          <w:b/>
          <w:sz w:val="24"/>
          <w:szCs w:val="24"/>
        </w:rPr>
      </w:pPr>
      <w:bookmarkStart w:id="0" w:name="_Toc397089983"/>
    </w:p>
    <w:p w:rsidR="00237B8A" w:rsidRDefault="00237B8A" w:rsidP="00237B8A">
      <w:pPr>
        <w:rPr>
          <w:rFonts w:ascii="Times New Roman" w:hAnsi="Times New Roman" w:cs="Times New Roman"/>
          <w:b/>
          <w:sz w:val="24"/>
          <w:szCs w:val="24"/>
        </w:rPr>
      </w:pPr>
    </w:p>
    <w:p w:rsidR="00237B8A" w:rsidRDefault="00237B8A" w:rsidP="00237B8A">
      <w:pPr>
        <w:rPr>
          <w:rFonts w:ascii="Times New Roman" w:hAnsi="Times New Roman" w:cs="Times New Roman"/>
          <w:b/>
          <w:sz w:val="24"/>
          <w:szCs w:val="24"/>
        </w:rPr>
      </w:pPr>
    </w:p>
    <w:p w:rsidR="00237B8A" w:rsidRDefault="00237B8A" w:rsidP="00237B8A">
      <w:pPr>
        <w:rPr>
          <w:rFonts w:ascii="Times New Roman" w:hAnsi="Times New Roman" w:cs="Times New Roman"/>
          <w:b/>
          <w:sz w:val="24"/>
          <w:szCs w:val="24"/>
        </w:rPr>
      </w:pPr>
    </w:p>
    <w:p w:rsidR="00392329" w:rsidRPr="00237B8A" w:rsidRDefault="00392329" w:rsidP="00237B8A">
      <w:pPr>
        <w:rPr>
          <w:rFonts w:ascii="Times New Roman" w:hAnsi="Times New Roman" w:cs="Times New Roman"/>
          <w:b/>
          <w:sz w:val="24"/>
          <w:szCs w:val="24"/>
        </w:rPr>
      </w:pPr>
      <w:r w:rsidRPr="00237B8A">
        <w:rPr>
          <w:rFonts w:ascii="Times New Roman" w:hAnsi="Times New Roman" w:cs="Times New Roman"/>
          <w:b/>
          <w:sz w:val="24"/>
          <w:szCs w:val="24"/>
        </w:rPr>
        <w:lastRenderedPageBreak/>
        <w:t>A. VIZIUNE, STRATEGIE</w:t>
      </w:r>
      <w:bookmarkEnd w:id="0"/>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 xml:space="preserve">În acest </w:t>
      </w:r>
      <w:r>
        <w:rPr>
          <w:rFonts w:ascii="Times New Roman" w:hAnsi="Times New Roman" w:cs="Times New Roman"/>
          <w:sz w:val="24"/>
          <w:szCs w:val="24"/>
        </w:rPr>
        <w:t>parte trebuie</w:t>
      </w:r>
      <w:r w:rsidRPr="00392329">
        <w:rPr>
          <w:rFonts w:ascii="Times New Roman" w:hAnsi="Times New Roman" w:cs="Times New Roman"/>
          <w:sz w:val="24"/>
          <w:szCs w:val="24"/>
        </w:rPr>
        <w:t xml:space="preserve"> să răspundeţi la următoarele întrebări:</w:t>
      </w:r>
    </w:p>
    <w:p w:rsidR="00392329" w:rsidRPr="00237B8A" w:rsidRDefault="00392329" w:rsidP="00237B8A">
      <w:pPr>
        <w:rPr>
          <w:rFonts w:ascii="Times New Roman" w:hAnsi="Times New Roman" w:cs="Times New Roman"/>
          <w:b/>
          <w:color w:val="000000" w:themeColor="text1"/>
          <w:sz w:val="24"/>
          <w:szCs w:val="24"/>
        </w:rPr>
      </w:pPr>
      <w:bookmarkStart w:id="1" w:name="_Toc397089984"/>
      <w:r w:rsidRPr="00237B8A">
        <w:rPr>
          <w:rFonts w:ascii="Times New Roman" w:hAnsi="Times New Roman" w:cs="Times New Roman"/>
          <w:b/>
          <w:color w:val="000000" w:themeColor="text1"/>
          <w:sz w:val="24"/>
          <w:szCs w:val="24"/>
        </w:rPr>
        <w:t>A 1. Care este esenţa afacerii? Ce anume va genera bani şi profit?</w:t>
      </w:r>
      <w:bookmarkEnd w:id="1"/>
    </w:p>
    <w:p w:rsidR="00392329" w:rsidRPr="00392329" w:rsidRDefault="00392329" w:rsidP="00392329">
      <w:pPr>
        <w:autoSpaceDE w:val="0"/>
        <w:autoSpaceDN w:val="0"/>
        <w:adjustRightInd w:val="0"/>
        <w:spacing w:after="0" w:line="240" w:lineRule="auto"/>
        <w:rPr>
          <w:rFonts w:ascii="Times New Roman" w:hAnsi="Times New Roman" w:cs="Times New Roman"/>
          <w:b/>
          <w:color w:val="000000" w:themeColor="text1"/>
          <w:sz w:val="24"/>
          <w:szCs w:val="24"/>
          <w:lang w:val="ga-IE"/>
        </w:rPr>
      </w:pPr>
      <w:r w:rsidRPr="00392329">
        <w:rPr>
          <w:rFonts w:ascii="Times New Roman" w:hAnsi="Times New Roman" w:cs="Times New Roman"/>
          <w:i/>
          <w:color w:val="000000" w:themeColor="text1"/>
          <w:sz w:val="24"/>
          <w:szCs w:val="24"/>
        </w:rPr>
        <w:t>Descrieți pe scurt ce doriţi să realizaţi în cadrul viitoarei firme</w:t>
      </w:r>
    </w:p>
    <w:p w:rsidR="00392329" w:rsidRPr="00392329" w:rsidRDefault="00392329" w:rsidP="00392329">
      <w:pPr>
        <w:autoSpaceDE w:val="0"/>
        <w:autoSpaceDN w:val="0"/>
        <w:adjustRightInd w:val="0"/>
        <w:spacing w:after="0" w:line="240" w:lineRule="auto"/>
        <w:rPr>
          <w:rFonts w:ascii="Times New Roman" w:hAnsi="Times New Roman" w:cs="Times New Roman"/>
          <w:b/>
          <w:color w:val="0000FF"/>
          <w:sz w:val="24"/>
          <w:szCs w:val="24"/>
        </w:rPr>
      </w:pPr>
      <w:r w:rsidRPr="00392329">
        <w:rPr>
          <w:rFonts w:ascii="Times New Roman" w:hAnsi="Times New Roman" w:cs="Times New Roman"/>
          <w:b/>
          <w:color w:val="0000FF"/>
          <w:sz w:val="24"/>
          <w:szCs w:val="24"/>
        </w:rPr>
        <w:t xml:space="preserve"> </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Produsul 1,2,3…</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Serviciile 1,2,3,…</w:t>
      </w:r>
    </w:p>
    <w:p w:rsidR="00392329" w:rsidRPr="00392329" w:rsidRDefault="00392329" w:rsidP="00392329">
      <w:pPr>
        <w:numPr>
          <w:ilvl w:val="0"/>
          <w:numId w:val="8"/>
        </w:num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Activitatea 1,2,3…</w:t>
      </w:r>
    </w:p>
    <w:p w:rsidR="00392329" w:rsidRPr="00392329" w:rsidRDefault="00392329" w:rsidP="00392329">
      <w:pPr>
        <w:autoSpaceDE w:val="0"/>
        <w:autoSpaceDN w:val="0"/>
        <w:adjustRightInd w:val="0"/>
        <w:spacing w:after="0" w:line="240" w:lineRule="auto"/>
        <w:rPr>
          <w:rFonts w:ascii="Times New Roman" w:hAnsi="Times New Roman" w:cs="Times New Roman"/>
          <w:b/>
          <w:sz w:val="24"/>
          <w:szCs w:val="24"/>
          <w:lang w:val="it-IT"/>
        </w:rPr>
      </w:pPr>
    </w:p>
    <w:p w:rsidR="00392329" w:rsidRPr="00392329" w:rsidRDefault="00392329" w:rsidP="00392329">
      <w:pPr>
        <w:autoSpaceDE w:val="0"/>
        <w:autoSpaceDN w:val="0"/>
        <w:adjustRightInd w:val="0"/>
        <w:spacing w:after="0" w:line="240" w:lineRule="auto"/>
        <w:rPr>
          <w:rFonts w:ascii="Times New Roman" w:hAnsi="Times New Roman" w:cs="Times New Roman"/>
          <w:b/>
          <w:sz w:val="24"/>
          <w:szCs w:val="24"/>
          <w:highlight w:val="yellow"/>
        </w:rPr>
      </w:pPr>
      <w:r w:rsidRPr="00392329">
        <w:rPr>
          <w:rFonts w:ascii="Times New Roman" w:eastAsia="Times New Roman" w:hAnsi="Times New Roman" w:cs="Times New Roman"/>
          <w:b/>
          <w:bCs/>
          <w:color w:val="000000"/>
          <w:sz w:val="24"/>
          <w:szCs w:val="24"/>
          <w:lang w:val="it-IT"/>
        </w:rPr>
        <w:t>A 2. Cine vor fi clienţii tăi?</w:t>
      </w:r>
      <w:r w:rsidRPr="00392329">
        <w:rPr>
          <w:rFonts w:ascii="Times New Roman" w:hAnsi="Times New Roman" w:cs="Times New Roman"/>
          <w:b/>
          <w:sz w:val="24"/>
          <w:szCs w:val="24"/>
        </w:rPr>
        <w:t xml:space="preserve"> </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Persoane</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Firme</w:t>
      </w:r>
    </w:p>
    <w:p w:rsidR="00392329" w:rsidRPr="00392329" w:rsidRDefault="00392329" w:rsidP="00392329">
      <w:pPr>
        <w:numPr>
          <w:ilvl w:val="0"/>
          <w:numId w:val="8"/>
        </w:numPr>
        <w:autoSpaceDE w:val="0"/>
        <w:autoSpaceDN w:val="0"/>
        <w:adjustRightInd w:val="0"/>
        <w:spacing w:after="0" w:line="240" w:lineRule="auto"/>
        <w:rPr>
          <w:rFonts w:ascii="Times New Roman" w:hAnsi="Times New Roman" w:cs="Times New Roman"/>
          <w:sz w:val="24"/>
          <w:szCs w:val="24"/>
        </w:rPr>
      </w:pPr>
      <w:r w:rsidRPr="00392329">
        <w:rPr>
          <w:rFonts w:ascii="Times New Roman" w:hAnsi="Times New Roman" w:cs="Times New Roman"/>
          <w:sz w:val="24"/>
          <w:szCs w:val="24"/>
        </w:rPr>
        <w:t>Bugetul statului</w:t>
      </w:r>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rPr>
      </w:pPr>
    </w:p>
    <w:tbl>
      <w:tblPr>
        <w:tblW w:w="90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2194"/>
        <w:gridCol w:w="1291"/>
        <w:gridCol w:w="738"/>
        <w:gridCol w:w="1107"/>
        <w:gridCol w:w="738"/>
        <w:gridCol w:w="1292"/>
        <w:gridCol w:w="739"/>
      </w:tblGrid>
      <w:tr w:rsidR="00392329" w:rsidRPr="00392329" w:rsidTr="00546F7D">
        <w:trPr>
          <w:trHeight w:val="290"/>
        </w:trPr>
        <w:tc>
          <w:tcPr>
            <w:tcW w:w="945" w:type="dxa"/>
            <w:vMerge w:val="restart"/>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Nr.crt.</w:t>
            </w:r>
          </w:p>
        </w:tc>
        <w:tc>
          <w:tcPr>
            <w:tcW w:w="2194" w:type="dxa"/>
            <w:vMerge w:val="restart"/>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Clien</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 xml:space="preserve">i/ </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Grupe de clien</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w:t>
            </w:r>
          </w:p>
        </w:tc>
        <w:tc>
          <w:tcPr>
            <w:tcW w:w="2029"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1</w:t>
            </w:r>
          </w:p>
        </w:tc>
        <w:tc>
          <w:tcPr>
            <w:tcW w:w="1845"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2</w:t>
            </w:r>
          </w:p>
        </w:tc>
        <w:tc>
          <w:tcPr>
            <w:tcW w:w="2031" w:type="dxa"/>
            <w:gridSpan w:val="2"/>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3</w:t>
            </w:r>
          </w:p>
        </w:tc>
      </w:tr>
      <w:tr w:rsidR="00392329" w:rsidRPr="00392329" w:rsidTr="00546F7D">
        <w:trPr>
          <w:trHeight w:val="153"/>
        </w:trPr>
        <w:tc>
          <w:tcPr>
            <w:tcW w:w="945" w:type="dxa"/>
            <w:vMerge/>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vMerge/>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val="ga-IE" w:eastAsia="ro-RO"/>
              </w:rPr>
              <w:t xml:space="preserve">Mii </w:t>
            </w:r>
            <w:r w:rsidRPr="00392329">
              <w:rPr>
                <w:rFonts w:ascii="Times New Roman" w:hAnsi="Times New Roman" w:cs="Times New Roman"/>
                <w:sz w:val="24"/>
                <w:szCs w:val="24"/>
                <w:lang w:eastAsia="ro-RO"/>
              </w:rPr>
              <w:t>Lei</w:t>
            </w:r>
          </w:p>
        </w:tc>
        <w:tc>
          <w:tcPr>
            <w:tcW w:w="738" w:type="dxa"/>
            <w:shd w:val="clear" w:color="auto" w:fill="auto"/>
          </w:tcPr>
          <w:p w:rsidR="00392329" w:rsidRPr="00392329" w:rsidRDefault="00392329" w:rsidP="00546F7D">
            <w:pPr>
              <w:spacing w:after="0" w:line="240" w:lineRule="auto"/>
              <w:jc w:val="center"/>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w:t>
            </w:r>
          </w:p>
        </w:tc>
      </w:tr>
      <w:tr w:rsidR="00392329" w:rsidRPr="00392329" w:rsidTr="00546F7D">
        <w:trPr>
          <w:trHeight w:val="290"/>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75"/>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578"/>
        </w:trPr>
        <w:tc>
          <w:tcPr>
            <w:tcW w:w="94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219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Total cifra de afaceri</w:t>
            </w:r>
          </w:p>
        </w:tc>
        <w:tc>
          <w:tcPr>
            <w:tcW w:w="1291"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c>
          <w:tcPr>
            <w:tcW w:w="1107"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c>
          <w:tcPr>
            <w:tcW w:w="1292"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738"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100</w:t>
            </w:r>
          </w:p>
        </w:tc>
      </w:tr>
    </w:tbl>
    <w:p w:rsidR="000056B3" w:rsidRDefault="000056B3" w:rsidP="00237B8A">
      <w:pPr>
        <w:rPr>
          <w:rFonts w:ascii="Times New Roman" w:hAnsi="Times New Roman" w:cs="Times New Roman"/>
          <w:b/>
          <w:sz w:val="24"/>
          <w:szCs w:val="24"/>
        </w:rPr>
      </w:pPr>
      <w:bookmarkStart w:id="2" w:name="_Toc397089985"/>
    </w:p>
    <w:p w:rsidR="00392329" w:rsidRPr="00237B8A" w:rsidRDefault="00392329" w:rsidP="00237B8A">
      <w:pPr>
        <w:rPr>
          <w:rFonts w:ascii="Times New Roman" w:eastAsia="SymbolMT" w:hAnsi="Times New Roman" w:cs="Times New Roman"/>
          <w:b/>
          <w:sz w:val="24"/>
          <w:szCs w:val="24"/>
        </w:rPr>
      </w:pPr>
      <w:r w:rsidRPr="00237B8A">
        <w:rPr>
          <w:rFonts w:ascii="Times New Roman" w:hAnsi="Times New Roman" w:cs="Times New Roman"/>
          <w:b/>
          <w:sz w:val="24"/>
          <w:szCs w:val="24"/>
        </w:rPr>
        <w:t>A 3. Unde vrei să ajungi într-un interval de 3 ani.</w:t>
      </w:r>
      <w:bookmarkEnd w:id="2"/>
      <w:r w:rsidRPr="00237B8A">
        <w:rPr>
          <w:rFonts w:ascii="Times New Roman" w:eastAsia="SymbolMT" w:hAnsi="Times New Roman" w:cs="Times New Roman"/>
          <w:b/>
          <w:sz w:val="24"/>
          <w:szCs w:val="24"/>
        </w:rPr>
        <w:t xml:space="preserve"> </w:t>
      </w:r>
    </w:p>
    <w:p w:rsidR="00392329" w:rsidRPr="00392329" w:rsidRDefault="00392329" w:rsidP="00392329">
      <w:pPr>
        <w:autoSpaceDE w:val="0"/>
        <w:autoSpaceDN w:val="0"/>
        <w:adjustRightInd w:val="0"/>
        <w:spacing w:after="0" w:line="240" w:lineRule="auto"/>
        <w:rPr>
          <w:rFonts w:ascii="Times New Roman" w:eastAsia="SymbolMT" w:hAnsi="Times New Roman" w:cs="Times New Roman"/>
          <w:sz w:val="24"/>
          <w:szCs w:val="24"/>
        </w:rPr>
      </w:pPr>
      <w:r w:rsidRPr="00392329">
        <w:rPr>
          <w:rFonts w:ascii="Times New Roman" w:eastAsia="SymbolMT" w:hAnsi="Times New Roman" w:cs="Times New Roman"/>
          <w:sz w:val="24"/>
          <w:szCs w:val="24"/>
        </w:rPr>
        <w:t>Fixaţi-v</w:t>
      </w:r>
      <w:r w:rsidRPr="00392329">
        <w:rPr>
          <w:rFonts w:ascii="Times New Roman" w:hAnsi="Times New Roman" w:cs="Times New Roman"/>
          <w:sz w:val="24"/>
          <w:szCs w:val="24"/>
        </w:rPr>
        <w:t>ă</w:t>
      </w:r>
      <w:r w:rsidRPr="00392329">
        <w:rPr>
          <w:rFonts w:ascii="Times New Roman" w:eastAsia="SymbolMT" w:hAnsi="Times New Roman" w:cs="Times New Roman"/>
          <w:sz w:val="24"/>
          <w:szCs w:val="24"/>
        </w:rPr>
        <w:t xml:space="preserve">  obiective cuantificabile !</w:t>
      </w:r>
    </w:p>
    <w:p w:rsidR="00392329" w:rsidRPr="00392329" w:rsidRDefault="00392329" w:rsidP="00392329">
      <w:pPr>
        <w:autoSpaceDE w:val="0"/>
        <w:autoSpaceDN w:val="0"/>
        <w:adjustRightInd w:val="0"/>
        <w:spacing w:after="0" w:line="240" w:lineRule="auto"/>
        <w:rPr>
          <w:rFonts w:ascii="Times New Roman" w:eastAsia="SymbolMT" w:hAnsi="Times New Roman" w:cs="Times New Roman"/>
          <w:color w:val="000000" w:themeColor="text1"/>
          <w:sz w:val="24"/>
          <w:szCs w:val="24"/>
        </w:rPr>
      </w:pPr>
      <w:r w:rsidRPr="00392329">
        <w:rPr>
          <w:rFonts w:ascii="Times New Roman" w:eastAsia="SymbolMT" w:hAnsi="Times New Roman" w:cs="Times New Roman"/>
          <w:i/>
          <w:color w:val="000000" w:themeColor="text1"/>
          <w:sz w:val="24"/>
          <w:szCs w:val="24"/>
        </w:rPr>
        <w:t>Exemple de obiective:</w:t>
      </w:r>
    </w:p>
    <w:p w:rsidR="00392329" w:rsidRPr="00392329" w:rsidRDefault="00392329" w:rsidP="00392329">
      <w:pPr>
        <w:autoSpaceDE w:val="0"/>
        <w:autoSpaceDN w:val="0"/>
        <w:adjustRightInd w:val="0"/>
        <w:spacing w:after="0" w:line="240" w:lineRule="auto"/>
        <w:rPr>
          <w:rFonts w:ascii="Times New Roman" w:hAnsi="Times New Roman" w:cs="Times New Roman"/>
          <w:sz w:val="24"/>
          <w:szCs w:val="24"/>
          <w:lang w:val="ga-IE" w:eastAsia="ro-RO"/>
        </w:rPr>
      </w:pPr>
    </w:p>
    <w:tbl>
      <w:tblPr>
        <w:tblW w:w="8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15"/>
        <w:gridCol w:w="954"/>
        <w:gridCol w:w="1474"/>
        <w:gridCol w:w="1295"/>
        <w:gridCol w:w="1295"/>
      </w:tblGrid>
      <w:tr w:rsidR="00392329" w:rsidRPr="00392329" w:rsidTr="00546F7D">
        <w:trPr>
          <w:trHeight w:val="699"/>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crt.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 xml:space="preserve">Obiective (Indicatori  </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int</w:t>
            </w:r>
            <w:r w:rsidRPr="00392329">
              <w:rPr>
                <w:rFonts w:ascii="Times New Roman" w:hAnsi="Times New Roman" w:cs="Times New Roman"/>
                <w:sz w:val="24"/>
                <w:szCs w:val="24"/>
                <w:lang w:eastAsia="ro-RO"/>
              </w:rPr>
              <w:t>ă</w:t>
            </w:r>
            <w:r w:rsidRPr="00392329">
              <w:rPr>
                <w:rFonts w:ascii="Times New Roman" w:hAnsi="Times New Roman" w:cs="Times New Roman"/>
                <w:sz w:val="24"/>
                <w:szCs w:val="24"/>
                <w:lang w:val="ga-IE" w:eastAsia="ro-RO"/>
              </w:rPr>
              <w:t>)</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UM</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w:t>
            </w:r>
          </w:p>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curent)</w:t>
            </w: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N+1</w:t>
            </w: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Anul  N+2</w:t>
            </w:r>
          </w:p>
        </w:tc>
      </w:tr>
      <w:tr w:rsidR="00392329" w:rsidRPr="00392329" w:rsidTr="00546F7D">
        <w:trPr>
          <w:trHeight w:val="270"/>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1.</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Cifra de afaceri, din care:</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en-US" w:eastAsia="ro-RO"/>
              </w:rPr>
            </w:pPr>
            <w:proofErr w:type="spellStart"/>
            <w:r w:rsidRPr="00392329">
              <w:rPr>
                <w:rFonts w:ascii="Times New Roman" w:hAnsi="Times New Roman" w:cs="Times New Roman"/>
                <w:sz w:val="24"/>
                <w:szCs w:val="24"/>
                <w:lang w:val="en-US" w:eastAsia="ro-RO"/>
              </w:rPr>
              <w:t>Mii</w:t>
            </w:r>
            <w:proofErr w:type="spellEnd"/>
            <w:r w:rsidRPr="00392329">
              <w:rPr>
                <w:rFonts w:ascii="Times New Roman" w:hAnsi="Times New Roman" w:cs="Times New Roman"/>
                <w:sz w:val="24"/>
                <w:szCs w:val="24"/>
                <w:lang w:val="en-US" w:eastAsia="ro-RO"/>
              </w:rPr>
              <w:t xml:space="preserve"> Lei</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56"/>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Pr>
                <w:rFonts w:ascii="Times New Roman" w:hAnsi="Times New Roman" w:cs="Times New Roman"/>
                <w:sz w:val="24"/>
                <w:szCs w:val="24"/>
                <w:lang w:eastAsia="ro-RO"/>
              </w:rPr>
              <w:t>2</w:t>
            </w:r>
            <w:r w:rsidRPr="00392329">
              <w:rPr>
                <w:rFonts w:ascii="Times New Roman" w:hAnsi="Times New Roman" w:cs="Times New Roman"/>
                <w:sz w:val="24"/>
                <w:szCs w:val="24"/>
                <w:lang w:eastAsia="ro-RO"/>
              </w:rPr>
              <w: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eastAsia="ro-RO"/>
              </w:rPr>
            </w:pPr>
            <w:r w:rsidRPr="00392329">
              <w:rPr>
                <w:rFonts w:ascii="Times New Roman" w:hAnsi="Times New Roman" w:cs="Times New Roman"/>
                <w:sz w:val="24"/>
                <w:szCs w:val="24"/>
                <w:lang w:eastAsia="ro-RO"/>
              </w:rPr>
              <w:t>Profit</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en-US" w:eastAsia="ro-RO"/>
              </w:rPr>
            </w:pP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r w:rsidR="00392329" w:rsidRPr="00392329" w:rsidTr="00546F7D">
        <w:trPr>
          <w:trHeight w:val="270"/>
        </w:trPr>
        <w:tc>
          <w:tcPr>
            <w:tcW w:w="710"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Pr>
                <w:rFonts w:ascii="Times New Roman" w:hAnsi="Times New Roman" w:cs="Times New Roman"/>
                <w:sz w:val="24"/>
                <w:szCs w:val="24"/>
                <w:lang w:val="en-US" w:eastAsia="ro-RO"/>
              </w:rPr>
              <w:t>3</w:t>
            </w:r>
            <w:r w:rsidRPr="00392329">
              <w:rPr>
                <w:rFonts w:ascii="Times New Roman" w:hAnsi="Times New Roman" w:cs="Times New Roman"/>
                <w:sz w:val="24"/>
                <w:szCs w:val="24"/>
                <w:lang w:val="ga-IE" w:eastAsia="ro-RO"/>
              </w:rPr>
              <w:t>.</w:t>
            </w:r>
          </w:p>
        </w:tc>
        <w:tc>
          <w:tcPr>
            <w:tcW w:w="301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 angaja</w:t>
            </w:r>
            <w:r w:rsidRPr="00392329">
              <w:rPr>
                <w:rFonts w:ascii="Times New Roman" w:hAnsi="Times New Roman" w:cs="Times New Roman"/>
                <w:sz w:val="24"/>
                <w:szCs w:val="24"/>
                <w:lang w:eastAsia="ro-RO"/>
              </w:rPr>
              <w:t>ţ</w:t>
            </w:r>
            <w:r w:rsidRPr="00392329">
              <w:rPr>
                <w:rFonts w:ascii="Times New Roman" w:hAnsi="Times New Roman" w:cs="Times New Roman"/>
                <w:sz w:val="24"/>
                <w:szCs w:val="24"/>
                <w:lang w:val="ga-IE" w:eastAsia="ro-RO"/>
              </w:rPr>
              <w:t>i</w:t>
            </w:r>
          </w:p>
        </w:tc>
        <w:tc>
          <w:tcPr>
            <w:tcW w:w="95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r w:rsidRPr="00392329">
              <w:rPr>
                <w:rFonts w:ascii="Times New Roman" w:hAnsi="Times New Roman" w:cs="Times New Roman"/>
                <w:sz w:val="24"/>
                <w:szCs w:val="24"/>
                <w:lang w:val="ga-IE" w:eastAsia="ro-RO"/>
              </w:rPr>
              <w:t>Nr.</w:t>
            </w:r>
          </w:p>
        </w:tc>
        <w:tc>
          <w:tcPr>
            <w:tcW w:w="1474"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c>
          <w:tcPr>
            <w:tcW w:w="1295" w:type="dxa"/>
            <w:shd w:val="clear" w:color="auto" w:fill="auto"/>
          </w:tcPr>
          <w:p w:rsidR="00392329" w:rsidRPr="00392329" w:rsidRDefault="00392329" w:rsidP="00546F7D">
            <w:pPr>
              <w:spacing w:after="0" w:line="240" w:lineRule="auto"/>
              <w:rPr>
                <w:rFonts w:ascii="Times New Roman" w:hAnsi="Times New Roman" w:cs="Times New Roman"/>
                <w:sz w:val="24"/>
                <w:szCs w:val="24"/>
                <w:lang w:val="ga-IE" w:eastAsia="ro-RO"/>
              </w:rPr>
            </w:pPr>
          </w:p>
        </w:tc>
      </w:tr>
    </w:tbl>
    <w:p w:rsidR="00392329" w:rsidRPr="00392329" w:rsidRDefault="00392329" w:rsidP="00392329">
      <w:pPr>
        <w:autoSpaceDE w:val="0"/>
        <w:autoSpaceDN w:val="0"/>
        <w:adjustRightInd w:val="0"/>
        <w:spacing w:after="0" w:line="240" w:lineRule="auto"/>
        <w:rPr>
          <w:rFonts w:ascii="Times New Roman" w:eastAsia="SymbolMT" w:hAnsi="Times New Roman" w:cs="Times New Roman"/>
          <w:b/>
          <w:sz w:val="24"/>
          <w:szCs w:val="24"/>
        </w:rPr>
      </w:pPr>
    </w:p>
    <w:p w:rsidR="00684C1C" w:rsidRPr="00066922" w:rsidRDefault="00392329" w:rsidP="00066922">
      <w:pPr>
        <w:rPr>
          <w:rFonts w:ascii="Times New Roman" w:hAnsi="Times New Roman" w:cs="Times New Roman"/>
          <w:b/>
          <w:color w:val="000000" w:themeColor="text1"/>
          <w:sz w:val="24"/>
          <w:szCs w:val="24"/>
          <w:lang w:val="it-IT"/>
        </w:rPr>
      </w:pPr>
      <w:bookmarkStart w:id="3" w:name="_Toc397089986"/>
      <w:r w:rsidRPr="00237B8A">
        <w:rPr>
          <w:rFonts w:ascii="Times New Roman" w:hAnsi="Times New Roman" w:cs="Times New Roman"/>
          <w:b/>
          <w:color w:val="000000" w:themeColor="text1"/>
          <w:sz w:val="24"/>
          <w:szCs w:val="24"/>
          <w:lang w:val="it-IT"/>
        </w:rPr>
        <w:t>A 4. Care sunt „punctele tari” care te determină să crezi că vei avea succes ?</w:t>
      </w:r>
      <w:bookmarkEnd w:id="3"/>
    </w:p>
    <w:p w:rsidR="00684C1C" w:rsidRPr="00684C1C" w:rsidRDefault="00684C1C" w:rsidP="00684C1C">
      <w:pPr>
        <w:spacing w:after="0" w:line="240" w:lineRule="auto"/>
        <w:ind w:firstLine="708"/>
        <w:jc w:val="both"/>
        <w:rPr>
          <w:rFonts w:ascii="Times New Roman" w:hAnsi="Times New Roman" w:cs="Times New Roman"/>
          <w:b/>
          <w:sz w:val="24"/>
          <w:szCs w:val="24"/>
        </w:rPr>
      </w:pPr>
      <w:r w:rsidRPr="00684C1C">
        <w:rPr>
          <w:rFonts w:ascii="Times New Roman" w:hAnsi="Times New Roman" w:cs="Times New Roman"/>
          <w:sz w:val="24"/>
          <w:szCs w:val="24"/>
        </w:rPr>
        <w:t xml:space="preserve">Pentru a defini punctele tari şi punctele slabe ale propriei </w:t>
      </w:r>
      <w:r>
        <w:rPr>
          <w:rFonts w:ascii="Times New Roman" w:hAnsi="Times New Roman" w:cs="Times New Roman"/>
          <w:sz w:val="24"/>
          <w:szCs w:val="24"/>
        </w:rPr>
        <w:t>firme</w:t>
      </w:r>
      <w:r>
        <w:rPr>
          <w:rFonts w:ascii="Times New Roman" w:hAnsi="Times New Roman" w:cs="Times New Roman"/>
          <w:sz w:val="24"/>
          <w:szCs w:val="24"/>
          <w:lang w:val="en-US"/>
        </w:rPr>
        <w:t>/</w:t>
      </w:r>
      <w:r w:rsidRPr="00684C1C">
        <w:rPr>
          <w:rFonts w:ascii="Times New Roman" w:hAnsi="Times New Roman" w:cs="Times New Roman"/>
          <w:sz w:val="24"/>
          <w:szCs w:val="24"/>
        </w:rPr>
        <w:t xml:space="preserve">oferte putem apela la </w:t>
      </w:r>
      <w:r w:rsidRPr="00684C1C">
        <w:rPr>
          <w:rFonts w:ascii="Times New Roman" w:hAnsi="Times New Roman" w:cs="Times New Roman"/>
          <w:b/>
          <w:sz w:val="24"/>
          <w:szCs w:val="24"/>
        </w:rPr>
        <w:t>analiza SWOT</w:t>
      </w:r>
      <w:r w:rsidRPr="00684C1C">
        <w:rPr>
          <w:rFonts w:ascii="Times New Roman" w:hAnsi="Times New Roman" w:cs="Times New Roman"/>
          <w:sz w:val="24"/>
          <w:szCs w:val="24"/>
        </w:rPr>
        <w:t xml:space="preserve">. Acronimul SWOT provine din engleză şi înseamnă: </w:t>
      </w:r>
      <w:proofErr w:type="spellStart"/>
      <w:r w:rsidRPr="00684C1C">
        <w:rPr>
          <w:rFonts w:ascii="Times New Roman" w:hAnsi="Times New Roman" w:cs="Times New Roman"/>
          <w:sz w:val="24"/>
          <w:szCs w:val="24"/>
        </w:rPr>
        <w:t>Strenghts</w:t>
      </w:r>
      <w:proofErr w:type="spellEnd"/>
      <w:r w:rsidRPr="00684C1C">
        <w:rPr>
          <w:rFonts w:ascii="Times New Roman" w:hAnsi="Times New Roman" w:cs="Times New Roman"/>
          <w:sz w:val="24"/>
          <w:szCs w:val="24"/>
        </w:rPr>
        <w:t xml:space="preserve">, </w:t>
      </w:r>
      <w:proofErr w:type="spellStart"/>
      <w:r w:rsidRPr="00684C1C">
        <w:rPr>
          <w:rFonts w:ascii="Times New Roman" w:hAnsi="Times New Roman" w:cs="Times New Roman"/>
          <w:sz w:val="24"/>
          <w:szCs w:val="24"/>
        </w:rPr>
        <w:t>Weaknesses</w:t>
      </w:r>
      <w:proofErr w:type="spellEnd"/>
      <w:r w:rsidRPr="00684C1C">
        <w:rPr>
          <w:rFonts w:ascii="Times New Roman" w:hAnsi="Times New Roman" w:cs="Times New Roman"/>
          <w:sz w:val="24"/>
          <w:szCs w:val="24"/>
        </w:rPr>
        <w:t xml:space="preserve">, </w:t>
      </w:r>
      <w:proofErr w:type="spellStart"/>
      <w:r w:rsidRPr="00684C1C">
        <w:rPr>
          <w:rFonts w:ascii="Times New Roman" w:hAnsi="Times New Roman" w:cs="Times New Roman"/>
          <w:sz w:val="24"/>
          <w:szCs w:val="24"/>
        </w:rPr>
        <w:t>Opportunities</w:t>
      </w:r>
      <w:proofErr w:type="spellEnd"/>
      <w:r w:rsidRPr="00684C1C">
        <w:rPr>
          <w:rFonts w:ascii="Times New Roman" w:hAnsi="Times New Roman" w:cs="Times New Roman"/>
          <w:sz w:val="24"/>
          <w:szCs w:val="24"/>
        </w:rPr>
        <w:t xml:space="preserve">, </w:t>
      </w:r>
      <w:proofErr w:type="spellStart"/>
      <w:r w:rsidRPr="00684C1C">
        <w:rPr>
          <w:rFonts w:ascii="Times New Roman" w:hAnsi="Times New Roman" w:cs="Times New Roman"/>
          <w:sz w:val="24"/>
          <w:szCs w:val="24"/>
        </w:rPr>
        <w:t>Threats</w:t>
      </w:r>
      <w:proofErr w:type="spellEnd"/>
      <w:r w:rsidRPr="00684C1C">
        <w:rPr>
          <w:rFonts w:ascii="Times New Roman" w:hAnsi="Times New Roman" w:cs="Times New Roman"/>
          <w:sz w:val="24"/>
          <w:szCs w:val="24"/>
        </w:rPr>
        <w:t xml:space="preserve">. În limba română cei patru termeni pot fi traduşi prin: </w:t>
      </w:r>
      <w:r w:rsidRPr="00684C1C">
        <w:rPr>
          <w:rFonts w:ascii="Times New Roman" w:hAnsi="Times New Roman" w:cs="Times New Roman"/>
          <w:b/>
          <w:sz w:val="24"/>
          <w:szCs w:val="24"/>
        </w:rPr>
        <w:t>Puncte tari, Puncte slabe, Oportunităţi, Ameninţări.</w:t>
      </w:r>
      <w:r w:rsidRPr="00684C1C">
        <w:rPr>
          <w:rFonts w:ascii="Times New Roman" w:hAnsi="Times New Roman" w:cs="Times New Roman"/>
          <w:sz w:val="24"/>
          <w:szCs w:val="24"/>
        </w:rPr>
        <w:t xml:space="preserve"> </w:t>
      </w:r>
      <w:r w:rsidRPr="00684C1C">
        <w:rPr>
          <w:rFonts w:ascii="Times New Roman" w:hAnsi="Times New Roman" w:cs="Times New Roman"/>
          <w:b/>
          <w:i/>
          <w:sz w:val="24"/>
          <w:szCs w:val="24"/>
        </w:rPr>
        <w:t>Din interior provin punctele tari şi punctele slabe, din exterior provin oportunităţile şi ameninţările.</w:t>
      </w:r>
    </w:p>
    <w:p w:rsidR="00684C1C" w:rsidRPr="00684C1C" w:rsidRDefault="00684C1C" w:rsidP="00602271">
      <w:pPr>
        <w:spacing w:after="0" w:line="240" w:lineRule="auto"/>
        <w:ind w:firstLine="708"/>
        <w:jc w:val="both"/>
        <w:rPr>
          <w:rFonts w:ascii="Times New Roman" w:hAnsi="Times New Roman" w:cs="Times New Roman"/>
          <w:b/>
          <w:i/>
          <w:sz w:val="24"/>
          <w:szCs w:val="24"/>
        </w:rPr>
      </w:pPr>
      <w:r w:rsidRPr="00684C1C">
        <w:rPr>
          <w:rFonts w:ascii="Times New Roman" w:hAnsi="Times New Roman" w:cs="Times New Roman"/>
          <w:sz w:val="24"/>
          <w:szCs w:val="24"/>
        </w:rPr>
        <w:t xml:space="preserve">Primii paşi în realizarea unei analize SWOT constau </w:t>
      </w:r>
      <w:r w:rsidRPr="00684C1C">
        <w:rPr>
          <w:rFonts w:ascii="Times New Roman" w:hAnsi="Times New Roman" w:cs="Times New Roman"/>
          <w:i/>
          <w:sz w:val="24"/>
          <w:szCs w:val="24"/>
        </w:rPr>
        <w:t>în definirea obiectivelor urmărite</w:t>
      </w:r>
      <w:r w:rsidRPr="00684C1C">
        <w:rPr>
          <w:rFonts w:ascii="Times New Roman" w:hAnsi="Times New Roman" w:cs="Times New Roman"/>
          <w:sz w:val="24"/>
          <w:szCs w:val="24"/>
        </w:rPr>
        <w:t>. Obiectivele trebuie să fie cât mai explicite şi acceptate de toți factorii participanţi la procesul de decizie.</w:t>
      </w:r>
      <w:r w:rsidRPr="00684C1C">
        <w:rPr>
          <w:rFonts w:ascii="Times New Roman" w:hAnsi="Times New Roman" w:cs="Times New Roman"/>
          <w:b/>
          <w:i/>
          <w:sz w:val="24"/>
          <w:szCs w:val="24"/>
        </w:rPr>
        <w:t xml:space="preserve"> </w:t>
      </w:r>
      <w:r w:rsidRPr="00684C1C">
        <w:rPr>
          <w:rFonts w:ascii="Times New Roman" w:hAnsi="Times New Roman" w:cs="Times New Roman"/>
          <w:sz w:val="24"/>
          <w:szCs w:val="24"/>
        </w:rPr>
        <w:t>Odată identificate obiectivele poate fi realizată analiza SWOT având în vedere identificarea corectă a elementelor componente:</w:t>
      </w:r>
      <w:r w:rsidR="00602271">
        <w:rPr>
          <w:rFonts w:ascii="Times New Roman" w:hAnsi="Times New Roman" w:cs="Times New Roman"/>
          <w:sz w:val="24"/>
          <w:szCs w:val="24"/>
        </w:rPr>
        <w:t xml:space="preserve"> </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Puncte tari</w:t>
      </w:r>
      <w:r w:rsidRPr="00684C1C">
        <w:rPr>
          <w:rFonts w:ascii="Times New Roman" w:hAnsi="Times New Roman" w:cs="Times New Roman"/>
          <w:sz w:val="24"/>
          <w:szCs w:val="24"/>
        </w:rPr>
        <w:t xml:space="preserve"> – atribute ale firmei care concură la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Puncte slabe</w:t>
      </w:r>
      <w:r w:rsidRPr="00684C1C">
        <w:rPr>
          <w:rFonts w:ascii="Times New Roman" w:hAnsi="Times New Roman" w:cs="Times New Roman"/>
          <w:sz w:val="24"/>
          <w:szCs w:val="24"/>
        </w:rPr>
        <w:t xml:space="preserve"> – atribute ale firmei care împiedică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t xml:space="preserve">Oportunităţi </w:t>
      </w:r>
      <w:r w:rsidRPr="00684C1C">
        <w:rPr>
          <w:rFonts w:ascii="Times New Roman" w:hAnsi="Times New Roman" w:cs="Times New Roman"/>
          <w:sz w:val="24"/>
          <w:szCs w:val="24"/>
        </w:rPr>
        <w:t>– factori externi care concură la realizarea obiectivelor;</w:t>
      </w:r>
    </w:p>
    <w:p w:rsidR="00684C1C" w:rsidRPr="00684C1C" w:rsidRDefault="00684C1C" w:rsidP="00684C1C">
      <w:pPr>
        <w:numPr>
          <w:ilvl w:val="0"/>
          <w:numId w:val="9"/>
        </w:numPr>
        <w:spacing w:after="0" w:line="240" w:lineRule="auto"/>
        <w:jc w:val="both"/>
        <w:rPr>
          <w:rFonts w:ascii="Times New Roman" w:hAnsi="Times New Roman" w:cs="Times New Roman"/>
          <w:sz w:val="24"/>
          <w:szCs w:val="24"/>
        </w:rPr>
      </w:pPr>
      <w:r w:rsidRPr="00684C1C">
        <w:rPr>
          <w:rFonts w:ascii="Times New Roman" w:hAnsi="Times New Roman" w:cs="Times New Roman"/>
          <w:b/>
          <w:sz w:val="24"/>
          <w:szCs w:val="24"/>
        </w:rPr>
        <w:lastRenderedPageBreak/>
        <w:t>Ameninţări</w:t>
      </w:r>
      <w:r w:rsidRPr="00684C1C">
        <w:rPr>
          <w:rFonts w:ascii="Times New Roman" w:hAnsi="Times New Roman" w:cs="Times New Roman"/>
          <w:sz w:val="24"/>
          <w:szCs w:val="24"/>
        </w:rPr>
        <w:t xml:space="preserve"> - factori externi care împiedică realizarea obiectivelor.</w:t>
      </w:r>
    </w:p>
    <w:p w:rsidR="00684C1C" w:rsidRPr="00684C1C" w:rsidRDefault="00684C1C" w:rsidP="00684C1C">
      <w:pPr>
        <w:spacing w:after="0" w:line="240" w:lineRule="auto"/>
        <w:ind w:firstLine="720"/>
        <w:jc w:val="both"/>
        <w:rPr>
          <w:rFonts w:ascii="Times New Roman" w:hAnsi="Times New Roman" w:cs="Times New Roman"/>
          <w:sz w:val="24"/>
          <w:szCs w:val="24"/>
        </w:rPr>
      </w:pPr>
      <w:r w:rsidRPr="00684C1C">
        <w:rPr>
          <w:rFonts w:ascii="Times New Roman" w:hAnsi="Times New Roman" w:cs="Times New Roman"/>
          <w:sz w:val="24"/>
          <w:szCs w:val="24"/>
        </w:rPr>
        <w:t>Analiza SWOT poate fi expr</w:t>
      </w:r>
      <w:r>
        <w:rPr>
          <w:rFonts w:ascii="Times New Roman" w:hAnsi="Times New Roman" w:cs="Times New Roman"/>
          <w:sz w:val="24"/>
          <w:szCs w:val="24"/>
        </w:rPr>
        <w:t>imată şi sub formă de diagramă.</w:t>
      </w:r>
      <w:r w:rsidR="000056B3">
        <w:rPr>
          <w:rFonts w:ascii="Times New Roman" w:hAnsi="Times New Roman" w:cs="Times New Roman"/>
          <w:sz w:val="24"/>
          <w:szCs w:val="24"/>
        </w:rPr>
        <w:t xml:space="preserve"> </w:t>
      </w:r>
      <w:r w:rsidRPr="00684C1C">
        <w:rPr>
          <w:rFonts w:ascii="Times New Roman" w:hAnsi="Times New Roman" w:cs="Times New Roman"/>
          <w:sz w:val="24"/>
          <w:szCs w:val="24"/>
        </w:rPr>
        <w:t>În cazul în care în urma realizării diagramei SWOT rezultă faptul că obiectivele nu pot fi atinse trebuie stabilite alte obiective şi procesul se repetă.</w:t>
      </w:r>
    </w:p>
    <w:p w:rsidR="00684C1C" w:rsidRPr="00684C1C" w:rsidRDefault="00684C1C" w:rsidP="00684C1C">
      <w:pPr>
        <w:spacing w:after="0" w:line="240" w:lineRule="auto"/>
        <w:ind w:firstLine="708"/>
        <w:jc w:val="both"/>
        <w:rPr>
          <w:rFonts w:ascii="Times New Roman" w:hAnsi="Times New Roman" w:cs="Times New Roman"/>
          <w:sz w:val="24"/>
          <w:szCs w:val="24"/>
        </w:rPr>
      </w:pPr>
      <w:r w:rsidRPr="00684C1C">
        <w:rPr>
          <w:rFonts w:ascii="Times New Roman" w:hAnsi="Times New Roman" w:cs="Times New Roman"/>
          <w:sz w:val="24"/>
          <w:szCs w:val="24"/>
        </w:rPr>
        <w:t xml:space="preserve">În cazul în care obiectivele pot fi atinse </w:t>
      </w:r>
      <w:r w:rsidRPr="00684C1C">
        <w:rPr>
          <w:rFonts w:ascii="Times New Roman" w:hAnsi="Times New Roman" w:cs="Times New Roman"/>
          <w:b/>
          <w:i/>
          <w:sz w:val="24"/>
          <w:szCs w:val="24"/>
        </w:rPr>
        <w:t>trebuie stabilite strategiile</w:t>
      </w:r>
      <w:r w:rsidRPr="00684C1C">
        <w:rPr>
          <w:rFonts w:ascii="Times New Roman" w:hAnsi="Times New Roman" w:cs="Times New Roman"/>
          <w:sz w:val="24"/>
          <w:szCs w:val="24"/>
        </w:rPr>
        <w:t xml:space="preserve"> cele mai adecvate răspunzând la următoarele întrebări: cum putem folosi punctele tari? Cum putem înlătura punctele slabe? Cum putem exploata fiecare oportunitate? Cum ne putem apăra în faţa ameninţărilor din mediul extern?</w:t>
      </w:r>
    </w:p>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Exemplu de atribute ale analizei SWOT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860"/>
      </w:tblGrid>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PUNCTE TARI</w:t>
            </w:r>
          </w:p>
        </w:tc>
        <w:tc>
          <w:tcPr>
            <w:tcW w:w="4860"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PUNCTE SLABE</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dispune de resurse financiare, umane şi materiale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servicii oferite clienţilor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eficienţă ridicată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avantaje faţă de concurenţi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personal calificat, dinamic, stabil, motivat</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preţuri practicate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aptitudini concurenţiale bune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o percepţie pozitivă din partea clienţilor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este un lider recunoscut pe piaţă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deţine strategii funcţionale bine concepute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are capacităţi de inovare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conducere eficientă şi responsabilă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este proprietar de tehnologie</w:t>
            </w:r>
          </w:p>
        </w:tc>
        <w:tc>
          <w:tcPr>
            <w:tcW w:w="4860"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direcţia strategică este neclară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dispune de facilităţi învechite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nivelul productivităţii este scăzut</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lipsă de viziune şi talent managerial</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deficienţe în rezolvarea problemelor interne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linia de produse este limitată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slabă imagine pe piaţă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vulnerabilitate la presiunile concurenţilor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slabă atenţie acordată domeniului cercetare-dezvoltare</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OPORTUNITĂŢI</w:t>
            </w:r>
          </w:p>
        </w:tc>
        <w:tc>
          <w:tcPr>
            <w:tcW w:w="4860" w:type="dxa"/>
          </w:tcPr>
          <w:p w:rsidR="00684C1C" w:rsidRPr="00684C1C" w:rsidRDefault="00684C1C" w:rsidP="00684C1C">
            <w:pPr>
              <w:spacing w:after="0" w:line="240" w:lineRule="auto"/>
              <w:rPr>
                <w:rFonts w:ascii="Times New Roman" w:hAnsi="Times New Roman" w:cs="Times New Roman"/>
                <w:b/>
                <w:sz w:val="24"/>
                <w:szCs w:val="24"/>
              </w:rPr>
            </w:pPr>
            <w:r w:rsidRPr="00684C1C">
              <w:rPr>
                <w:rFonts w:ascii="Times New Roman" w:hAnsi="Times New Roman" w:cs="Times New Roman"/>
                <w:b/>
                <w:sz w:val="24"/>
                <w:szCs w:val="24"/>
              </w:rPr>
              <w:t>AMENINŢĂRI</w:t>
            </w:r>
          </w:p>
        </w:tc>
      </w:tr>
      <w:tr w:rsidR="00684C1C" w:rsidRPr="00684C1C" w:rsidTr="00546F7D">
        <w:tc>
          <w:tcPr>
            <w:tcW w:w="4968"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deservirea unor categorii suplimentare de clienţi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cucerirea de noi segmente ale pieţei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extinderea liniei de produse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diversificarea gamei de produse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pătrunderea pe noi pieţe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politici guvernamentale favorabile</w:t>
            </w:r>
          </w:p>
        </w:tc>
        <w:tc>
          <w:tcPr>
            <w:tcW w:w="4860" w:type="dxa"/>
          </w:tcPr>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posibilitatea apariţiei unor noi concurenţi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creşterea lentă a pieţei</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politici guvernamentale nefavorabile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creşterea vânzărilor de produse substituibile</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recesiune economică</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schimbări în nevoile şi gusturile consumatorilor</w:t>
            </w:r>
          </w:p>
          <w:p w:rsidR="00684C1C" w:rsidRPr="00684C1C" w:rsidRDefault="00684C1C" w:rsidP="00684C1C">
            <w:pPr>
              <w:spacing w:after="0" w:line="240" w:lineRule="auto"/>
              <w:rPr>
                <w:rFonts w:ascii="Times New Roman" w:hAnsi="Times New Roman" w:cs="Times New Roman"/>
                <w:sz w:val="24"/>
                <w:szCs w:val="24"/>
              </w:rPr>
            </w:pPr>
            <w:r w:rsidRPr="00684C1C">
              <w:rPr>
                <w:rFonts w:ascii="Times New Roman" w:hAnsi="Times New Roman" w:cs="Times New Roman"/>
                <w:sz w:val="24"/>
                <w:szCs w:val="24"/>
              </w:rPr>
              <w:t>- schimbări demografice</w:t>
            </w:r>
          </w:p>
        </w:tc>
      </w:tr>
    </w:tbl>
    <w:p w:rsidR="00ED7A3C" w:rsidRDefault="00ED7A3C" w:rsidP="00684C1C">
      <w:pPr>
        <w:spacing w:after="0" w:line="240" w:lineRule="auto"/>
        <w:ind w:firstLine="709"/>
        <w:jc w:val="both"/>
        <w:rPr>
          <w:rFonts w:ascii="Times New Roman" w:hAnsi="Times New Roman" w:cs="Times New Roman"/>
          <w:sz w:val="24"/>
          <w:szCs w:val="24"/>
        </w:rPr>
      </w:pPr>
    </w:p>
    <w:p w:rsidR="000971CF" w:rsidRDefault="000056B3" w:rsidP="00684C1C">
      <w:pPr>
        <w:spacing w:after="0" w:line="240" w:lineRule="auto"/>
        <w:ind w:firstLine="709"/>
        <w:jc w:val="both"/>
        <w:rPr>
          <w:rFonts w:ascii="Times New Roman" w:hAnsi="Times New Roman" w:cs="Times New Roman"/>
          <w:i/>
          <w:sz w:val="24"/>
          <w:szCs w:val="24"/>
        </w:rPr>
      </w:pPr>
      <w:r w:rsidRPr="000056B3">
        <w:rPr>
          <w:rFonts w:ascii="Times New Roman" w:hAnsi="Times New Roman" w:cs="Times New Roman"/>
          <w:i/>
          <w:sz w:val="24"/>
          <w:szCs w:val="24"/>
        </w:rPr>
        <w:t xml:space="preserve">Aplicaţie </w:t>
      </w:r>
      <w:r>
        <w:rPr>
          <w:rFonts w:ascii="Times New Roman" w:hAnsi="Times New Roman" w:cs="Times New Roman"/>
          <w:i/>
          <w:sz w:val="24"/>
          <w:szCs w:val="24"/>
        </w:rPr>
        <w:t>– Realizare analiză SWOT</w:t>
      </w:r>
    </w:p>
    <w:p w:rsidR="000056B3" w:rsidRDefault="000056B3" w:rsidP="000056B3">
      <w:pPr>
        <w:pStyle w:val="Listparagraf"/>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În compartimentele de lucru ale firmei voastre de exerciţiu realizaţi analiza SWOT a acesteia;</w:t>
      </w:r>
    </w:p>
    <w:p w:rsidR="000056B3" w:rsidRDefault="00DE4EEF" w:rsidP="00DE4EEF">
      <w:pPr>
        <w:pStyle w:val="Listparagraf"/>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După finalizarea acesteia, tot pe compartimente găsiţi soluţii la </w:t>
      </w:r>
      <w:r w:rsidRPr="00DE4EEF">
        <w:rPr>
          <w:rFonts w:ascii="Times New Roman" w:hAnsi="Times New Roman" w:cs="Times New Roman"/>
          <w:i/>
          <w:sz w:val="24"/>
          <w:szCs w:val="24"/>
          <w:u w:val="single"/>
        </w:rPr>
        <w:t>strategiile</w:t>
      </w:r>
      <w:r w:rsidRPr="00DE4EEF">
        <w:rPr>
          <w:rFonts w:ascii="Times New Roman" w:hAnsi="Times New Roman" w:cs="Times New Roman"/>
          <w:sz w:val="24"/>
          <w:szCs w:val="24"/>
        </w:rPr>
        <w:t xml:space="preserve"> cele mai adecvate răspunzând la următoarele întrebări: cum putem folosi punctele tari? Cum putem înlătura punctele slabe? Cum putem exploata fiecare oportunitate? Cum ne putem apăra în faţa ameninţărilor din mediul extern?</w:t>
      </w:r>
    </w:p>
    <w:p w:rsidR="00DE4EEF" w:rsidRDefault="00DE4EEF" w:rsidP="00DE4EEF">
      <w:pPr>
        <w:pStyle w:val="Listparagraf"/>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Prezentaţi tuturor colegilor variantele propuse şi apoi definitivaţi analiza SWOT unică a firmei de exerciţiu, precizând şi strategiile specifice.</w:t>
      </w:r>
    </w:p>
    <w:p w:rsidR="00DE4EEF" w:rsidRDefault="00DE4EEF" w:rsidP="00DE4EEF">
      <w:pPr>
        <w:spacing w:after="0" w:line="240" w:lineRule="auto"/>
        <w:jc w:val="both"/>
        <w:rPr>
          <w:rFonts w:ascii="Times New Roman" w:hAnsi="Times New Roman" w:cs="Times New Roman"/>
          <w:sz w:val="24"/>
          <w:szCs w:val="24"/>
        </w:rPr>
      </w:pPr>
    </w:p>
    <w:p w:rsidR="00ED2662" w:rsidRDefault="00ED2662" w:rsidP="00ED2662">
      <w:pPr>
        <w:rPr>
          <w:rFonts w:ascii="Times New Roman" w:hAnsi="Times New Roman" w:cs="Times New Roman"/>
          <w:color w:val="000000" w:themeColor="text1"/>
          <w:sz w:val="24"/>
          <w:szCs w:val="24"/>
        </w:rPr>
      </w:pPr>
      <w:bookmarkStart w:id="4" w:name="_Toc397089987"/>
    </w:p>
    <w:p w:rsidR="00ED2662" w:rsidRDefault="00ED2662" w:rsidP="00ED2662">
      <w:pPr>
        <w:rPr>
          <w:rFonts w:ascii="Times New Roman" w:hAnsi="Times New Roman" w:cs="Times New Roman"/>
          <w:color w:val="000000" w:themeColor="text1"/>
          <w:sz w:val="24"/>
          <w:szCs w:val="24"/>
        </w:rPr>
      </w:pPr>
    </w:p>
    <w:p w:rsidR="00ED2662" w:rsidRDefault="00ED2662" w:rsidP="00ED2662">
      <w:pPr>
        <w:rPr>
          <w:rFonts w:ascii="Times New Roman" w:hAnsi="Times New Roman" w:cs="Times New Roman"/>
          <w:color w:val="000000" w:themeColor="text1"/>
          <w:sz w:val="24"/>
          <w:szCs w:val="24"/>
        </w:rPr>
      </w:pPr>
    </w:p>
    <w:p w:rsidR="00ED2662" w:rsidRPr="00ED2662" w:rsidRDefault="00ED2662" w:rsidP="00ED2662">
      <w:pPr>
        <w:rPr>
          <w:rFonts w:ascii="Times New Roman" w:hAnsi="Times New Roman" w:cs="Times New Roman"/>
          <w:b/>
          <w:color w:val="000000" w:themeColor="text1"/>
          <w:sz w:val="24"/>
          <w:szCs w:val="24"/>
          <w:lang w:val="ga-IE"/>
        </w:rPr>
      </w:pPr>
      <w:r w:rsidRPr="00ED2662">
        <w:rPr>
          <w:rFonts w:ascii="Times New Roman" w:hAnsi="Times New Roman" w:cs="Times New Roman"/>
          <w:b/>
          <w:color w:val="000000" w:themeColor="text1"/>
          <w:sz w:val="24"/>
          <w:szCs w:val="24"/>
        </w:rPr>
        <w:lastRenderedPageBreak/>
        <w:t>B. ISTORIC, MANAGEMENT, RESURSE UMANE</w:t>
      </w:r>
      <w:bookmarkEnd w:id="4"/>
    </w:p>
    <w:p w:rsidR="00ED2662" w:rsidRPr="00ED2662" w:rsidRDefault="00ED2662" w:rsidP="00ED2662">
      <w:pPr>
        <w:spacing w:after="0" w:line="240" w:lineRule="auto"/>
        <w:jc w:val="both"/>
        <w:rPr>
          <w:rFonts w:ascii="Times New Roman" w:hAnsi="Times New Roman" w:cs="Times New Roman"/>
          <w:b/>
          <w:color w:val="000000" w:themeColor="text1"/>
          <w:sz w:val="24"/>
          <w:szCs w:val="24"/>
        </w:rPr>
      </w:pPr>
      <w:bookmarkStart w:id="5" w:name="_Toc397089988"/>
      <w:r w:rsidRPr="00ED2662">
        <w:rPr>
          <w:rFonts w:ascii="Times New Roman" w:hAnsi="Times New Roman" w:cs="Times New Roman"/>
          <w:b/>
          <w:color w:val="000000" w:themeColor="text1"/>
          <w:sz w:val="24"/>
          <w:szCs w:val="24"/>
        </w:rPr>
        <w:t>B 1. Istori</w:t>
      </w:r>
      <w:bookmarkEnd w:id="5"/>
      <w:r w:rsidRPr="00ED2662">
        <w:rPr>
          <w:rFonts w:ascii="Times New Roman" w:hAnsi="Times New Roman" w:cs="Times New Roman"/>
          <w:b/>
          <w:color w:val="000000" w:themeColor="text1"/>
          <w:sz w:val="24"/>
          <w:szCs w:val="24"/>
        </w:rPr>
        <w:t>c - În această secţiune încercaţi să răspundeţi succint la întrebări de genul:</w:t>
      </w:r>
    </w:p>
    <w:p w:rsidR="00ED2662" w:rsidRPr="00ED2662" w:rsidRDefault="00ED2662" w:rsidP="00ED2662">
      <w:pPr>
        <w:spacing w:after="0" w:line="240" w:lineRule="auto"/>
        <w:jc w:val="both"/>
        <w:rPr>
          <w:rFonts w:ascii="Times New Roman" w:hAnsi="Times New Roman" w:cs="Times New Roman"/>
          <w:color w:val="000000" w:themeColor="text1"/>
          <w:sz w:val="24"/>
          <w:szCs w:val="24"/>
        </w:rPr>
      </w:pPr>
    </w:p>
    <w:p w:rsidR="00ED2662" w:rsidRDefault="00ED2662" w:rsidP="00602271">
      <w:pPr>
        <w:spacing w:after="0" w:line="240" w:lineRule="auto"/>
        <w:ind w:firstLine="708"/>
        <w:jc w:val="both"/>
        <w:rPr>
          <w:rFonts w:ascii="Times New Roman" w:eastAsia="Times New Roman" w:hAnsi="Times New Roman" w:cs="Times New Roman"/>
          <w:color w:val="000000" w:themeColor="text1"/>
          <w:sz w:val="24"/>
          <w:szCs w:val="24"/>
        </w:rPr>
      </w:pPr>
      <w:r w:rsidRPr="00ED2662">
        <w:rPr>
          <w:rFonts w:ascii="Times New Roman" w:hAnsi="Times New Roman" w:cs="Times New Roman"/>
          <w:color w:val="000000" w:themeColor="text1"/>
          <w:sz w:val="24"/>
          <w:szCs w:val="24"/>
        </w:rPr>
        <w:t>Cum a apărut ideea  de afacere?</w:t>
      </w:r>
      <w:r>
        <w:rPr>
          <w:rFonts w:ascii="Times New Roman" w:hAnsi="Times New Roman" w:cs="Times New Roman"/>
          <w:color w:val="000000" w:themeColor="text1"/>
          <w:sz w:val="24"/>
          <w:szCs w:val="24"/>
        </w:rPr>
        <w:t xml:space="preserve"> </w:t>
      </w:r>
      <w:r w:rsidRPr="00ED2662">
        <w:rPr>
          <w:rFonts w:ascii="Times New Roman" w:hAnsi="Times New Roman" w:cs="Times New Roman"/>
          <w:color w:val="000000" w:themeColor="text1"/>
          <w:sz w:val="24"/>
          <w:szCs w:val="24"/>
          <w:lang w:val="ga-IE"/>
        </w:rPr>
        <w:t xml:space="preserve"> </w:t>
      </w:r>
      <w:r w:rsidRPr="00ED2662">
        <w:rPr>
          <w:rFonts w:ascii="Times New Roman" w:hAnsi="Times New Roman" w:cs="Times New Roman"/>
          <w:color w:val="000000" w:themeColor="text1"/>
          <w:sz w:val="24"/>
          <w:szCs w:val="24"/>
        </w:rPr>
        <w:t>Ce experiență practică şi/sau teoretică aduceți  în afacere?</w:t>
      </w:r>
      <w:r>
        <w:rPr>
          <w:rFonts w:ascii="Times New Roman" w:hAnsi="Times New Roman" w:cs="Times New Roman"/>
          <w:color w:val="000000" w:themeColor="text1"/>
          <w:sz w:val="24"/>
          <w:szCs w:val="24"/>
        </w:rPr>
        <w:t xml:space="preserve"> </w:t>
      </w:r>
      <w:r w:rsidRPr="00ED2662">
        <w:rPr>
          <w:rFonts w:ascii="Times New Roman" w:hAnsi="Times New Roman" w:cs="Times New Roman"/>
          <w:color w:val="000000" w:themeColor="text1"/>
          <w:sz w:val="24"/>
          <w:szCs w:val="24"/>
          <w:lang w:val="ga-IE"/>
        </w:rPr>
        <w:t>De ce mijloace financiare dispuneţi?</w:t>
      </w:r>
      <w:r>
        <w:rPr>
          <w:rFonts w:ascii="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 xml:space="preserve"> Familia mea este dispusă să mă ajute</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Dispun de mijloacele financiare necesare pentru demararea afacerii</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 xml:space="preserve">Dispun de aport în </w:t>
      </w:r>
      <w:r>
        <w:rPr>
          <w:rFonts w:ascii="Times New Roman" w:eastAsia="Times New Roman" w:hAnsi="Times New Roman" w:cs="Times New Roman"/>
          <w:color w:val="000000" w:themeColor="text1"/>
          <w:sz w:val="24"/>
          <w:szCs w:val="24"/>
        </w:rPr>
        <w:t xml:space="preserve">natură pentru a demara afacerea, </w:t>
      </w:r>
      <w:r w:rsidRPr="00ED2662">
        <w:rPr>
          <w:rFonts w:ascii="Times New Roman" w:eastAsia="Times New Roman" w:hAnsi="Times New Roman" w:cs="Times New Roman"/>
          <w:color w:val="000000" w:themeColor="text1"/>
          <w:sz w:val="24"/>
          <w:szCs w:val="24"/>
        </w:rPr>
        <w:t>Intenţionez să contractez un credit</w:t>
      </w:r>
      <w:r>
        <w:rPr>
          <w:rFonts w:ascii="Times New Roman" w:eastAsia="Times New Roman" w:hAnsi="Times New Roman" w:cs="Times New Roman"/>
          <w:color w:val="000000" w:themeColor="text1"/>
          <w:sz w:val="24"/>
          <w:szCs w:val="24"/>
        </w:rPr>
        <w:t xml:space="preserve">, </w:t>
      </w:r>
      <w:r w:rsidRPr="00ED2662">
        <w:rPr>
          <w:rFonts w:ascii="Times New Roman" w:eastAsia="Times New Roman" w:hAnsi="Times New Roman" w:cs="Times New Roman"/>
          <w:color w:val="000000" w:themeColor="text1"/>
          <w:sz w:val="24"/>
          <w:szCs w:val="24"/>
        </w:rPr>
        <w:t>Altă variantă (</w:t>
      </w:r>
      <w:proofErr w:type="spellStart"/>
      <w:r w:rsidR="00602271">
        <w:rPr>
          <w:rFonts w:ascii="Times New Roman" w:eastAsia="Times New Roman" w:hAnsi="Times New Roman" w:cs="Times New Roman"/>
          <w:i/>
          <w:color w:val="000000" w:themeColor="text1"/>
          <w:sz w:val="24"/>
          <w:szCs w:val="24"/>
        </w:rPr>
        <w:t>detaliaț</w:t>
      </w:r>
      <w:proofErr w:type="spellEnd"/>
      <w:r w:rsidRPr="00ED2662">
        <w:rPr>
          <w:rFonts w:ascii="Times New Roman" w:eastAsia="Times New Roman" w:hAnsi="Times New Roman" w:cs="Times New Roman"/>
          <w:i/>
          <w:color w:val="000000" w:themeColor="text1"/>
          <w:sz w:val="24"/>
          <w:szCs w:val="24"/>
          <w:lang w:val="ga-IE"/>
        </w:rPr>
        <w:t>i</w:t>
      </w:r>
      <w:r w:rsidRPr="00ED2662">
        <w:rPr>
          <w:rFonts w:ascii="Times New Roman" w:eastAsia="Times New Roman" w:hAnsi="Times New Roman" w:cs="Times New Roman"/>
          <w:color w:val="000000" w:themeColor="text1"/>
          <w:sz w:val="24"/>
          <w:szCs w:val="24"/>
        </w:rPr>
        <w:t>)</w:t>
      </w:r>
    </w:p>
    <w:p w:rsidR="00ED2662" w:rsidRPr="00ED2662" w:rsidRDefault="00ED2662" w:rsidP="00ED2662">
      <w:pPr>
        <w:spacing w:after="0" w:line="240" w:lineRule="auto"/>
        <w:jc w:val="both"/>
        <w:rPr>
          <w:rFonts w:ascii="Times New Roman" w:eastAsia="Times New Roman" w:hAnsi="Times New Roman" w:cs="Times New Roman"/>
          <w:b/>
          <w:color w:val="000000" w:themeColor="text1"/>
          <w:sz w:val="24"/>
          <w:szCs w:val="24"/>
        </w:rPr>
      </w:pPr>
    </w:p>
    <w:p w:rsidR="00ED2662" w:rsidRPr="00ED2662" w:rsidRDefault="00ED2662" w:rsidP="00ED2662">
      <w:pPr>
        <w:rPr>
          <w:rFonts w:ascii="Times New Roman" w:hAnsi="Times New Roman" w:cs="Times New Roman"/>
          <w:b/>
          <w:color w:val="000000" w:themeColor="text1"/>
          <w:sz w:val="24"/>
          <w:szCs w:val="24"/>
        </w:rPr>
      </w:pPr>
      <w:bookmarkStart w:id="6" w:name="_Toc397089989"/>
      <w:r w:rsidRPr="00ED2662">
        <w:rPr>
          <w:rFonts w:ascii="Times New Roman" w:hAnsi="Times New Roman" w:cs="Times New Roman"/>
          <w:b/>
          <w:color w:val="000000" w:themeColor="text1"/>
          <w:sz w:val="24"/>
          <w:szCs w:val="24"/>
        </w:rPr>
        <w:t>B 2. Management, Resurse Umane</w:t>
      </w:r>
      <w:bookmarkEnd w:id="6"/>
    </w:p>
    <w:p w:rsidR="00ED2662" w:rsidRPr="009F3DB3" w:rsidRDefault="00ED2662" w:rsidP="009F3DB3">
      <w:pPr>
        <w:ind w:firstLine="708"/>
        <w:jc w:val="both"/>
        <w:rPr>
          <w:rFonts w:ascii="Times New Roman" w:hAnsi="Times New Roman" w:cs="Times New Roman"/>
          <w:i/>
          <w:color w:val="000000" w:themeColor="text1"/>
          <w:sz w:val="24"/>
          <w:szCs w:val="24"/>
        </w:rPr>
      </w:pPr>
      <w:r w:rsidRPr="00ED2662">
        <w:rPr>
          <w:rFonts w:ascii="Times New Roman" w:hAnsi="Times New Roman" w:cs="Times New Roman"/>
          <w:i/>
          <w:color w:val="000000" w:themeColor="text1"/>
          <w:sz w:val="24"/>
          <w:szCs w:val="24"/>
          <w:lang w:val="ga-IE"/>
        </w:rPr>
        <w:t>Managementul unei firme este determinant pentru evolu</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ia acesteia.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ncerca</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i s</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 xml:space="preserve"> eviden</w:t>
      </w:r>
      <w:r w:rsidRPr="00ED2662">
        <w:rPr>
          <w:rFonts w:ascii="Times New Roman" w:hAnsi="Times New Roman" w:cs="Times New Roman"/>
          <w:i/>
          <w:color w:val="000000" w:themeColor="text1"/>
          <w:sz w:val="24"/>
          <w:szCs w:val="24"/>
        </w:rPr>
        <w:t>ţi</w:t>
      </w:r>
      <w:r w:rsidRPr="00ED2662">
        <w:rPr>
          <w:rFonts w:ascii="Times New Roman" w:hAnsi="Times New Roman" w:cs="Times New Roman"/>
          <w:i/>
          <w:color w:val="000000" w:themeColor="text1"/>
          <w:sz w:val="24"/>
          <w:szCs w:val="24"/>
          <w:lang w:val="ga-IE"/>
        </w:rPr>
        <w:t>a</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 modul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 care cuno</w:t>
      </w:r>
      <w:r w:rsidRPr="00ED2662">
        <w:rPr>
          <w:rFonts w:ascii="Times New Roman" w:hAnsi="Times New Roman" w:cs="Times New Roman"/>
          <w:i/>
          <w:color w:val="000000" w:themeColor="text1"/>
          <w:sz w:val="24"/>
          <w:szCs w:val="24"/>
        </w:rPr>
        <w:t>ş</w:t>
      </w:r>
      <w:r w:rsidRPr="00ED2662">
        <w:rPr>
          <w:rFonts w:ascii="Times New Roman" w:hAnsi="Times New Roman" w:cs="Times New Roman"/>
          <w:i/>
          <w:color w:val="000000" w:themeColor="text1"/>
          <w:sz w:val="24"/>
          <w:szCs w:val="24"/>
          <w:lang w:val="ga-IE"/>
        </w:rPr>
        <w:t>tin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ele, specializ</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rile,experien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a fiec</w:t>
      </w:r>
      <w:r w:rsidRPr="00ED2662">
        <w:rPr>
          <w:rFonts w:ascii="Times New Roman" w:hAnsi="Times New Roman" w:cs="Times New Roman"/>
          <w:i/>
          <w:color w:val="000000" w:themeColor="text1"/>
          <w:sz w:val="24"/>
          <w:szCs w:val="24"/>
        </w:rPr>
        <w:t>ă</w:t>
      </w:r>
      <w:r w:rsidRPr="00ED2662">
        <w:rPr>
          <w:rFonts w:ascii="Times New Roman" w:hAnsi="Times New Roman" w:cs="Times New Roman"/>
          <w:i/>
          <w:color w:val="000000" w:themeColor="text1"/>
          <w:sz w:val="24"/>
          <w:szCs w:val="24"/>
          <w:lang w:val="ga-IE"/>
        </w:rPr>
        <w:t>ruia dintre manageri va influen</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a </w:t>
      </w:r>
      <w:r w:rsidRPr="00ED2662">
        <w:rPr>
          <w:rFonts w:ascii="Times New Roman" w:hAnsi="Times New Roman" w:cs="Times New Roman"/>
          <w:i/>
          <w:color w:val="000000" w:themeColor="text1"/>
          <w:sz w:val="24"/>
          <w:szCs w:val="24"/>
        </w:rPr>
        <w:t>î</w:t>
      </w:r>
      <w:r w:rsidRPr="00ED2662">
        <w:rPr>
          <w:rFonts w:ascii="Times New Roman" w:hAnsi="Times New Roman" w:cs="Times New Roman"/>
          <w:i/>
          <w:color w:val="000000" w:themeColor="text1"/>
          <w:sz w:val="24"/>
          <w:szCs w:val="24"/>
          <w:lang w:val="ga-IE"/>
        </w:rPr>
        <w:t>n mod pozitiv evolu</w:t>
      </w:r>
      <w:r w:rsidRPr="00ED2662">
        <w:rPr>
          <w:rFonts w:ascii="Times New Roman" w:hAnsi="Times New Roman" w:cs="Times New Roman"/>
          <w:i/>
          <w:color w:val="000000" w:themeColor="text1"/>
          <w:sz w:val="24"/>
          <w:szCs w:val="24"/>
        </w:rPr>
        <w:t>ţ</w:t>
      </w:r>
      <w:r w:rsidRPr="00ED2662">
        <w:rPr>
          <w:rFonts w:ascii="Times New Roman" w:hAnsi="Times New Roman" w:cs="Times New Roman"/>
          <w:i/>
          <w:color w:val="000000" w:themeColor="text1"/>
          <w:sz w:val="24"/>
          <w:szCs w:val="24"/>
          <w:lang w:val="ga-IE"/>
        </w:rPr>
        <w:t xml:space="preserve">ia firmei. </w:t>
      </w:r>
      <w:r w:rsidR="009F3DB3">
        <w:rPr>
          <w:rFonts w:ascii="Times New Roman" w:hAnsi="Times New Roman" w:cs="Times New Roman"/>
          <w:i/>
          <w:color w:val="000000" w:themeColor="text1"/>
          <w:sz w:val="24"/>
          <w:szCs w:val="24"/>
        </w:rPr>
        <w:t xml:space="preserve"> </w:t>
      </w:r>
    </w:p>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rPr>
        <w:t>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ED2662" w:rsidRPr="00ED2662" w:rsidTr="00546F7D">
        <w:trPr>
          <w:trHeight w:val="390"/>
        </w:trPr>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Nume şi prenume</w:t>
            </w: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Funcţia</w:t>
            </w: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Studii/ Specializări</w:t>
            </w: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ED2662" w:rsidRPr="00ED2662" w:rsidTr="00546F7D">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c>
          <w:tcPr>
            <w:tcW w:w="3096"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bl>
    <w:p w:rsidR="00ED2662" w:rsidRPr="00ED2662" w:rsidRDefault="00ED2662" w:rsidP="00ED2662">
      <w:pPr>
        <w:spacing w:after="0" w:line="240" w:lineRule="auto"/>
        <w:rPr>
          <w:rFonts w:ascii="Times New Roman" w:hAnsi="Times New Roman" w:cs="Times New Roman"/>
          <w:color w:val="000000" w:themeColor="text1"/>
          <w:sz w:val="24"/>
          <w:szCs w:val="24"/>
        </w:rPr>
      </w:pPr>
    </w:p>
    <w:p w:rsidR="00ED2662" w:rsidRPr="00ED2662" w:rsidRDefault="00ED2662" w:rsidP="00ED2662">
      <w:pPr>
        <w:spacing w:after="0" w:line="240" w:lineRule="auto"/>
        <w:rPr>
          <w:rFonts w:ascii="Times New Roman" w:hAnsi="Times New Roman" w:cs="Times New Roman"/>
          <w:color w:val="000000" w:themeColor="text1"/>
          <w:sz w:val="24"/>
          <w:szCs w:val="24"/>
        </w:rPr>
      </w:pPr>
      <w:r w:rsidRPr="00ED2662">
        <w:rPr>
          <w:rFonts w:ascii="Times New Roman" w:hAnsi="Times New Roman" w:cs="Times New Roman"/>
          <w:color w:val="000000" w:themeColor="text1"/>
          <w:sz w:val="24"/>
          <w:szCs w:val="24"/>
        </w:rPr>
        <w:t>PERSONAL</w:t>
      </w:r>
    </w:p>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rPr>
        <w:t>Detaliere pe funcţii/ activităţi</w:t>
      </w:r>
      <w:r w:rsidRPr="00ED2662">
        <w:rPr>
          <w:rFonts w:ascii="Times New Roman" w:hAnsi="Times New Roman" w:cs="Times New Roman"/>
          <w:color w:val="000000" w:themeColor="text1"/>
          <w:sz w:val="24"/>
          <w:szCs w:val="24"/>
          <w:lang w:val="ga-IE"/>
        </w:rPr>
        <w:t>/ nivel de instruire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2"/>
        <w:gridCol w:w="4218"/>
      </w:tblGrid>
      <w:tr w:rsidR="00487ADB" w:rsidRPr="00ED2662" w:rsidTr="00487ADB">
        <w:trPr>
          <w:trHeight w:val="390"/>
        </w:trPr>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r w:rsidRPr="00ED2662">
              <w:rPr>
                <w:rFonts w:ascii="Times New Roman" w:hAnsi="Times New Roman" w:cs="Times New Roman"/>
                <w:color w:val="000000" w:themeColor="text1"/>
                <w:sz w:val="24"/>
                <w:szCs w:val="24"/>
                <w:lang w:eastAsia="ro-RO"/>
              </w:rPr>
              <w:t>Număr de salariaţi</w:t>
            </w:r>
            <w:r w:rsidRPr="00ED2662">
              <w:rPr>
                <w:rFonts w:ascii="Times New Roman" w:hAnsi="Times New Roman" w:cs="Times New Roman"/>
                <w:color w:val="000000" w:themeColor="text1"/>
                <w:sz w:val="24"/>
                <w:szCs w:val="24"/>
                <w:lang w:val="ga-IE" w:eastAsia="ro-RO"/>
              </w:rPr>
              <w:t>/ Nivel de instruire</w:t>
            </w: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1</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2</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Activitatea  3</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r w:rsidR="00487ADB" w:rsidRPr="00ED2662" w:rsidTr="00487ADB">
        <w:tc>
          <w:tcPr>
            <w:tcW w:w="5052"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eastAsia="ro-RO"/>
              </w:rPr>
            </w:pPr>
            <w:r w:rsidRPr="00ED2662">
              <w:rPr>
                <w:rFonts w:ascii="Times New Roman" w:hAnsi="Times New Roman" w:cs="Times New Roman"/>
                <w:color w:val="000000" w:themeColor="text1"/>
                <w:sz w:val="24"/>
                <w:szCs w:val="24"/>
                <w:lang w:eastAsia="ro-RO"/>
              </w:rPr>
              <w:t>TOTAL</w:t>
            </w:r>
          </w:p>
        </w:tc>
        <w:tc>
          <w:tcPr>
            <w:tcW w:w="4218" w:type="dxa"/>
            <w:shd w:val="clear" w:color="auto" w:fill="auto"/>
          </w:tcPr>
          <w:p w:rsidR="00ED2662" w:rsidRPr="00ED2662" w:rsidRDefault="00ED2662" w:rsidP="00ED2662">
            <w:pPr>
              <w:spacing w:after="0" w:line="240" w:lineRule="auto"/>
              <w:rPr>
                <w:rFonts w:ascii="Times New Roman" w:hAnsi="Times New Roman" w:cs="Times New Roman"/>
                <w:color w:val="000000" w:themeColor="text1"/>
                <w:sz w:val="24"/>
                <w:szCs w:val="24"/>
                <w:lang w:val="ga-IE" w:eastAsia="ro-RO"/>
              </w:rPr>
            </w:pPr>
          </w:p>
        </w:tc>
      </w:tr>
    </w:tbl>
    <w:p w:rsidR="00ED2662" w:rsidRDefault="00ED2662" w:rsidP="00ED2662">
      <w:pPr>
        <w:spacing w:after="0" w:line="240" w:lineRule="auto"/>
        <w:rPr>
          <w:rFonts w:ascii="Times New Roman" w:hAnsi="Times New Roman" w:cs="Times New Roman"/>
          <w:i/>
          <w:color w:val="000000" w:themeColor="text1"/>
          <w:sz w:val="24"/>
          <w:szCs w:val="24"/>
          <w:lang w:eastAsia="ro-RO"/>
        </w:rPr>
      </w:pPr>
    </w:p>
    <w:p w:rsidR="00ED2662" w:rsidRPr="00ED2662" w:rsidRDefault="00ED2662" w:rsidP="00ED2662">
      <w:pPr>
        <w:spacing w:after="0" w:line="240" w:lineRule="auto"/>
        <w:rPr>
          <w:rFonts w:ascii="Times New Roman" w:hAnsi="Times New Roman" w:cs="Times New Roman"/>
          <w:b/>
          <w:color w:val="000000" w:themeColor="text1"/>
          <w:sz w:val="24"/>
          <w:szCs w:val="24"/>
          <w:lang w:eastAsia="ro-RO"/>
        </w:rPr>
      </w:pPr>
      <w:r w:rsidRPr="00ED2662">
        <w:rPr>
          <w:rFonts w:ascii="Times New Roman" w:hAnsi="Times New Roman" w:cs="Times New Roman"/>
          <w:b/>
          <w:i/>
          <w:color w:val="000000" w:themeColor="text1"/>
          <w:sz w:val="24"/>
          <w:szCs w:val="24"/>
          <w:lang w:eastAsia="ro-RO"/>
        </w:rPr>
        <w:t>Este indicată ataşarea organigramei firme!</w:t>
      </w:r>
    </w:p>
    <w:p w:rsidR="00DE4EEF" w:rsidRDefault="00DE4EEF" w:rsidP="00ED2662">
      <w:pPr>
        <w:spacing w:after="0" w:line="240" w:lineRule="auto"/>
        <w:rPr>
          <w:rFonts w:ascii="Times New Roman" w:hAnsi="Times New Roman" w:cs="Times New Roman"/>
          <w:color w:val="000000" w:themeColor="text1"/>
          <w:sz w:val="24"/>
          <w:szCs w:val="24"/>
        </w:rPr>
      </w:pPr>
    </w:p>
    <w:p w:rsidR="00E52FC8" w:rsidRPr="00E52FC8" w:rsidRDefault="00E52FC8" w:rsidP="00E52FC8">
      <w:pPr>
        <w:spacing w:after="0" w:line="240" w:lineRule="auto"/>
        <w:rPr>
          <w:rFonts w:ascii="Times New Roman" w:hAnsi="Times New Roman" w:cs="Times New Roman"/>
          <w:color w:val="000000" w:themeColor="text1"/>
          <w:sz w:val="24"/>
          <w:szCs w:val="24"/>
        </w:rPr>
      </w:pPr>
      <w:bookmarkStart w:id="7" w:name="_Toc397089990"/>
      <w:r w:rsidRPr="00E52FC8">
        <w:rPr>
          <w:rFonts w:ascii="Times New Roman" w:hAnsi="Times New Roman" w:cs="Times New Roman"/>
          <w:b/>
          <w:color w:val="000000" w:themeColor="text1"/>
          <w:sz w:val="24"/>
          <w:szCs w:val="24"/>
        </w:rPr>
        <w:t>C. ANALIZA PIEŢEI</w:t>
      </w:r>
      <w:bookmarkEnd w:id="7"/>
      <w:r>
        <w:rPr>
          <w:rFonts w:ascii="Times New Roman" w:hAnsi="Times New Roman" w:cs="Times New Roman"/>
          <w:b/>
          <w:color w:val="000000" w:themeColor="text1"/>
          <w:sz w:val="24"/>
          <w:szCs w:val="24"/>
        </w:rPr>
        <w:t xml:space="preserve"> </w:t>
      </w:r>
    </w:p>
    <w:p w:rsidR="00E52FC8" w:rsidRDefault="00E52FC8" w:rsidP="00E52FC8">
      <w:pPr>
        <w:spacing w:after="0" w:line="240" w:lineRule="auto"/>
        <w:rPr>
          <w:rFonts w:ascii="Times New Roman" w:hAnsi="Times New Roman" w:cs="Times New Roman"/>
          <w:color w:val="000000" w:themeColor="text1"/>
          <w:sz w:val="24"/>
          <w:szCs w:val="24"/>
        </w:rPr>
      </w:pPr>
      <w:bookmarkStart w:id="8" w:name="_Toc397089991"/>
      <w:r w:rsidRPr="00E52FC8">
        <w:rPr>
          <w:rFonts w:ascii="Times New Roman" w:hAnsi="Times New Roman" w:cs="Times New Roman"/>
          <w:color w:val="000000" w:themeColor="text1"/>
          <w:sz w:val="24"/>
          <w:szCs w:val="24"/>
          <w:lang w:val="ga-IE"/>
        </w:rPr>
        <w:t>Date privind piaţa şi promovarea noului produs/ serviciu:</w:t>
      </w:r>
      <w:bookmarkEnd w:id="8"/>
    </w:p>
    <w:p w:rsidR="00E52FC8" w:rsidRPr="00E52FC8" w:rsidRDefault="00E52FC8" w:rsidP="00E52FC8">
      <w:pPr>
        <w:spacing w:after="0" w:line="240" w:lineRule="auto"/>
        <w:rPr>
          <w:rFonts w:ascii="Times New Roman" w:hAnsi="Times New Roman" w:cs="Times New Roman"/>
          <w:color w:val="000000" w:themeColor="text1"/>
          <w:sz w:val="24"/>
          <w:szCs w:val="24"/>
        </w:rPr>
      </w:pPr>
    </w:p>
    <w:p w:rsidR="00E52FC8" w:rsidRPr="00E52FC8" w:rsidRDefault="00E52FC8" w:rsidP="009F3DB3">
      <w:pPr>
        <w:spacing w:after="0" w:line="240" w:lineRule="auto"/>
        <w:jc w:val="both"/>
        <w:rPr>
          <w:rFonts w:ascii="Times New Roman" w:hAnsi="Times New Roman" w:cs="Times New Roman"/>
          <w:b/>
          <w:color w:val="000000" w:themeColor="text1"/>
          <w:sz w:val="24"/>
          <w:szCs w:val="24"/>
          <w:lang w:val="ga-IE"/>
        </w:rPr>
      </w:pPr>
      <w:bookmarkStart w:id="9" w:name="_Toc397089992"/>
      <w:r w:rsidRPr="00E52FC8">
        <w:rPr>
          <w:rFonts w:ascii="Times New Roman" w:hAnsi="Times New Roman" w:cs="Times New Roman"/>
          <w:b/>
          <w:color w:val="000000" w:themeColor="text1"/>
          <w:sz w:val="24"/>
          <w:szCs w:val="24"/>
          <w:lang w:val="ga-IE"/>
        </w:rPr>
        <w:t>C 1. Clienţi potenţiali:</w:t>
      </w:r>
      <w:bookmarkEnd w:id="9"/>
    </w:p>
    <w:p w:rsidR="00E52FC8" w:rsidRPr="00E52FC8" w:rsidRDefault="00E52FC8" w:rsidP="009F3DB3">
      <w:pPr>
        <w:spacing w:after="0" w:line="240" w:lineRule="auto"/>
        <w:ind w:firstLine="708"/>
        <w:jc w:val="both"/>
        <w:rPr>
          <w:rFonts w:ascii="Times New Roman" w:hAnsi="Times New Roman" w:cs="Times New Roman"/>
          <w:i/>
          <w:color w:val="000000" w:themeColor="text1"/>
          <w:sz w:val="24"/>
          <w:szCs w:val="24"/>
        </w:rPr>
      </w:pPr>
      <w:r w:rsidRPr="00E52FC8">
        <w:rPr>
          <w:rFonts w:ascii="Times New Roman" w:hAnsi="Times New Roman" w:cs="Times New Roman"/>
          <w:i/>
          <w:color w:val="000000" w:themeColor="text1"/>
          <w:sz w:val="24"/>
          <w:szCs w:val="24"/>
        </w:rPr>
        <w:t>Descrieţi ce strategie de marketing aţi gândit să aplicaţi, cum aţi identificat clienţii potenţiali,</w:t>
      </w:r>
      <w:r w:rsidRPr="00E52FC8">
        <w:rPr>
          <w:rFonts w:ascii="Times New Roman" w:hAnsi="Times New Roman" w:cs="Times New Roman"/>
          <w:i/>
          <w:color w:val="000000" w:themeColor="text1"/>
          <w:sz w:val="24"/>
          <w:szCs w:val="24"/>
          <w:lang w:val="ga-IE"/>
        </w:rPr>
        <w:t xml:space="preserve"> din ce categorie fac parte:</w:t>
      </w:r>
      <w:r w:rsidRPr="00E52FC8">
        <w:rPr>
          <w:rFonts w:ascii="Times New Roman" w:hAnsi="Times New Roman" w:cs="Times New Roman"/>
          <w:i/>
          <w:color w:val="000000" w:themeColor="text1"/>
          <w:sz w:val="24"/>
          <w:szCs w:val="24"/>
        </w:rPr>
        <w:t xml:space="preserve"> </w:t>
      </w:r>
      <w:r w:rsidRPr="00E52FC8">
        <w:rPr>
          <w:rFonts w:ascii="Times New Roman" w:hAnsi="Times New Roman" w:cs="Times New Roman"/>
          <w:i/>
          <w:color w:val="000000" w:themeColor="text1"/>
          <w:sz w:val="24"/>
          <w:szCs w:val="24"/>
          <w:lang w:val="ga-IE"/>
        </w:rPr>
        <w:t>persoane fizice sau juridice, institu</w:t>
      </w:r>
      <w:r w:rsidRPr="00E52FC8">
        <w:rPr>
          <w:rFonts w:ascii="Times New Roman" w:hAnsi="Times New Roman" w:cs="Times New Roman"/>
          <w:i/>
          <w:color w:val="000000" w:themeColor="text1"/>
          <w:sz w:val="24"/>
          <w:szCs w:val="24"/>
        </w:rPr>
        <w:t>ţ</w:t>
      </w:r>
      <w:r w:rsidRPr="00E52FC8">
        <w:rPr>
          <w:rFonts w:ascii="Times New Roman" w:hAnsi="Times New Roman" w:cs="Times New Roman"/>
          <w:i/>
          <w:color w:val="000000" w:themeColor="text1"/>
          <w:sz w:val="24"/>
          <w:szCs w:val="24"/>
          <w:lang w:val="ga-IE"/>
        </w:rPr>
        <w:t>ii publice -</w:t>
      </w:r>
      <w:r w:rsidRPr="00E52FC8">
        <w:rPr>
          <w:rFonts w:ascii="Times New Roman" w:hAnsi="Times New Roman" w:cs="Times New Roman"/>
          <w:i/>
          <w:color w:val="000000" w:themeColor="text1"/>
          <w:sz w:val="24"/>
          <w:szCs w:val="24"/>
        </w:rPr>
        <w:t xml:space="preserve"> cum veţi extinde piaţa sau identifica noi pieţe, etc.</w:t>
      </w:r>
      <w:r w:rsidRPr="00E52FC8">
        <w:t xml:space="preserve"> </w:t>
      </w:r>
      <w:r w:rsidRPr="00E52FC8">
        <w:rPr>
          <w:rFonts w:ascii="Times New Roman" w:hAnsi="Times New Roman" w:cs="Times New Roman"/>
          <w:i/>
          <w:color w:val="000000" w:themeColor="text1"/>
          <w:sz w:val="24"/>
          <w:szCs w:val="24"/>
        </w:rPr>
        <w:t>(se pot ataşa studii de cercetare de piaţă sau statistici la care se face referire, precum şi cereri de ofertă/ pre-contracte de la potenţialii clienţi)</w:t>
      </w:r>
      <w:r w:rsidR="009F3DB3">
        <w:rPr>
          <w:rFonts w:ascii="Times New Roman" w:hAnsi="Times New Roman" w:cs="Times New Roman"/>
          <w:i/>
          <w:color w:val="000000" w:themeColor="text1"/>
          <w:sz w:val="24"/>
          <w:szCs w:val="24"/>
        </w:rPr>
        <w:t xml:space="preserve"> </w:t>
      </w:r>
    </w:p>
    <w:p w:rsidR="00ED2662" w:rsidRDefault="00ED2662" w:rsidP="00E52FC8">
      <w:pPr>
        <w:spacing w:after="0" w:line="240" w:lineRule="auto"/>
        <w:rPr>
          <w:rFonts w:ascii="Times New Roman" w:hAnsi="Times New Roman" w:cs="Times New Roman"/>
          <w:color w:val="000000" w:themeColor="text1"/>
          <w:sz w:val="24"/>
          <w:szCs w:val="24"/>
        </w:rPr>
      </w:pPr>
    </w:p>
    <w:p w:rsidR="00A14A64" w:rsidRDefault="00A14A64" w:rsidP="00E52FC8">
      <w:pPr>
        <w:spacing w:after="0" w:line="240" w:lineRule="auto"/>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Pr="00A14A64">
        <w:rPr>
          <w:rFonts w:ascii="Times New Roman" w:hAnsi="Times New Roman" w:cs="Times New Roman"/>
          <w:i/>
          <w:color w:val="000000" w:themeColor="text1"/>
          <w:sz w:val="24"/>
          <w:szCs w:val="24"/>
        </w:rPr>
        <w:t>Aplicaţie – analiza pieţei</w:t>
      </w:r>
    </w:p>
    <w:p w:rsidR="00A14A64" w:rsidRDefault="00A14A64" w:rsidP="00A14A64">
      <w:pPr>
        <w:pStyle w:val="Listparagraf"/>
        <w:numPr>
          <w:ilvl w:val="0"/>
          <w:numId w:val="12"/>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În compartimentul comercial al firmei de exerciţiu realizaţi o listă completă a potenţialilor clienţi ai firmei, folosind baza de date a ROCT.</w:t>
      </w: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487ADB">
      <w:pPr>
        <w:spacing w:after="0" w:line="240" w:lineRule="auto"/>
        <w:rPr>
          <w:rFonts w:ascii="Times New Roman" w:hAnsi="Times New Roman" w:cs="Times New Roman"/>
          <w:color w:val="000000" w:themeColor="text1"/>
          <w:sz w:val="24"/>
          <w:szCs w:val="24"/>
        </w:rPr>
      </w:pPr>
    </w:p>
    <w:p w:rsidR="00487ADB" w:rsidRPr="00487ADB" w:rsidRDefault="00487ADB" w:rsidP="00487ADB">
      <w:pPr>
        <w:spacing w:after="0" w:line="240" w:lineRule="auto"/>
        <w:rPr>
          <w:rFonts w:ascii="Times New Roman" w:hAnsi="Times New Roman" w:cs="Times New Roman"/>
          <w:b/>
          <w:sz w:val="24"/>
          <w:szCs w:val="24"/>
        </w:rPr>
      </w:pPr>
      <w:bookmarkStart w:id="10" w:name="_Toc397089993"/>
      <w:r w:rsidRPr="00487ADB">
        <w:rPr>
          <w:rFonts w:ascii="Times New Roman" w:hAnsi="Times New Roman" w:cs="Times New Roman"/>
          <w:b/>
          <w:sz w:val="24"/>
          <w:szCs w:val="24"/>
        </w:rPr>
        <w:t>C 2. Concurenţi potenţiali</w:t>
      </w:r>
      <w:bookmarkEnd w:id="10"/>
    </w:p>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 xml:space="preserve">Care sunt principalii concurenţi? </w:t>
      </w:r>
    </w:p>
    <w:p w:rsidR="00487ADB" w:rsidRPr="00487ADB" w:rsidRDefault="00487ADB" w:rsidP="00487ADB">
      <w:pPr>
        <w:spacing w:after="0" w:line="240" w:lineRule="auto"/>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2410"/>
        <w:gridCol w:w="2835"/>
      </w:tblGrid>
      <w:tr w:rsidR="00487ADB" w:rsidRPr="00487ADB" w:rsidTr="00546F7D">
        <w:trPr>
          <w:tblHeader/>
        </w:trPr>
        <w:tc>
          <w:tcPr>
            <w:tcW w:w="817" w:type="dxa"/>
            <w:vMerge w:val="restart"/>
            <w:shd w:val="clear" w:color="auto" w:fill="auto"/>
          </w:tcPr>
          <w:p w:rsid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Nr.</w:t>
            </w:r>
          </w:p>
          <w:p w:rsidR="00487ADB" w:rsidRPr="00487ADB" w:rsidRDefault="009F3DB3" w:rsidP="00487ADB">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87ADB" w:rsidRPr="00487ADB">
              <w:rPr>
                <w:rFonts w:ascii="Times New Roman" w:hAnsi="Times New Roman" w:cs="Times New Roman"/>
                <w:sz w:val="24"/>
                <w:szCs w:val="24"/>
              </w:rPr>
              <w:t>rt</w:t>
            </w:r>
            <w:r>
              <w:rPr>
                <w:rFonts w:ascii="Times New Roman" w:hAnsi="Times New Roman" w:cs="Times New Roman"/>
                <w:sz w:val="24"/>
                <w:szCs w:val="24"/>
              </w:rPr>
              <w:t>.</w:t>
            </w:r>
          </w:p>
        </w:tc>
        <w:tc>
          <w:tcPr>
            <w:tcW w:w="3827" w:type="dxa"/>
            <w:vMerge w:val="restart"/>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Produs /serviciu oferit pieţei</w:t>
            </w:r>
          </w:p>
        </w:tc>
        <w:tc>
          <w:tcPr>
            <w:tcW w:w="5245" w:type="dxa"/>
            <w:gridSpan w:val="2"/>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Firme concurente în condiţiile lansării pe piaţă a produselor/serviciilor noi</w:t>
            </w:r>
          </w:p>
        </w:tc>
      </w:tr>
      <w:tr w:rsidR="00487ADB" w:rsidRPr="00487ADB" w:rsidTr="00DE496E">
        <w:trPr>
          <w:tblHeader/>
        </w:trPr>
        <w:tc>
          <w:tcPr>
            <w:tcW w:w="817" w:type="dxa"/>
            <w:vMerge/>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3827" w:type="dxa"/>
            <w:vMerge/>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Denumirea firmei</w:t>
            </w: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Ponderea pe piaţă (%)</w:t>
            </w: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1</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2</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3</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DE496E">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4</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410"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835"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bl>
    <w:p w:rsidR="00487ADB" w:rsidRPr="00487ADB" w:rsidRDefault="00487ADB" w:rsidP="00487ADB">
      <w:pPr>
        <w:spacing w:after="0" w:line="240" w:lineRule="auto"/>
        <w:rPr>
          <w:rFonts w:ascii="Times New Roman" w:hAnsi="Times New Roman" w:cs="Times New Roman"/>
          <w:sz w:val="24"/>
          <w:szCs w:val="24"/>
        </w:rPr>
      </w:pPr>
    </w:p>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 xml:space="preserve">Ce puncte </w:t>
      </w:r>
      <w:r w:rsidRPr="00487ADB">
        <w:rPr>
          <w:rFonts w:ascii="Times New Roman" w:hAnsi="Times New Roman" w:cs="Times New Roman"/>
          <w:sz w:val="24"/>
          <w:szCs w:val="24"/>
          <w:lang w:val="ga-IE"/>
        </w:rPr>
        <w:t>tari</w:t>
      </w:r>
      <w:r w:rsidRPr="00487ADB">
        <w:rPr>
          <w:rFonts w:ascii="Times New Roman" w:hAnsi="Times New Roman" w:cs="Times New Roman"/>
          <w:sz w:val="24"/>
          <w:szCs w:val="24"/>
        </w:rPr>
        <w:t xml:space="preserve"> şi puncte slabe au aceştia? </w:t>
      </w:r>
    </w:p>
    <w:p w:rsidR="00487ADB" w:rsidRPr="00487ADB" w:rsidRDefault="00487ADB" w:rsidP="00487ADB">
      <w:pPr>
        <w:spacing w:after="0" w:line="240" w:lineRule="auto"/>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2694"/>
        <w:gridCol w:w="2551"/>
      </w:tblGrid>
      <w:tr w:rsidR="00487ADB" w:rsidRPr="00487ADB" w:rsidTr="00546F7D">
        <w:trPr>
          <w:tblHeader/>
        </w:trPr>
        <w:tc>
          <w:tcPr>
            <w:tcW w:w="817" w:type="dxa"/>
            <w:shd w:val="clear" w:color="auto" w:fill="auto"/>
          </w:tcPr>
          <w:p w:rsid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Nr.</w:t>
            </w:r>
          </w:p>
          <w:p w:rsidR="00487ADB" w:rsidRPr="00487ADB" w:rsidRDefault="009F3DB3" w:rsidP="00487ADB">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87ADB" w:rsidRPr="00487ADB">
              <w:rPr>
                <w:rFonts w:ascii="Times New Roman" w:hAnsi="Times New Roman" w:cs="Times New Roman"/>
                <w:sz w:val="24"/>
                <w:szCs w:val="24"/>
              </w:rPr>
              <w:t>rt</w:t>
            </w:r>
            <w:r>
              <w:rPr>
                <w:rFonts w:ascii="Times New Roman" w:hAnsi="Times New Roman" w:cs="Times New Roman"/>
                <w:sz w:val="24"/>
                <w:szCs w:val="24"/>
              </w:rPr>
              <w:t>.</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Denumirea firmei</w:t>
            </w: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Puncte tari</w:t>
            </w: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Puncte slabe</w:t>
            </w: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1</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2</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3</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r w:rsidR="00487ADB" w:rsidRPr="00487ADB" w:rsidTr="00546F7D">
        <w:tc>
          <w:tcPr>
            <w:tcW w:w="81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r w:rsidRPr="00487ADB">
              <w:rPr>
                <w:rFonts w:ascii="Times New Roman" w:hAnsi="Times New Roman" w:cs="Times New Roman"/>
                <w:sz w:val="24"/>
                <w:szCs w:val="24"/>
              </w:rPr>
              <w:t>4</w:t>
            </w:r>
          </w:p>
        </w:tc>
        <w:tc>
          <w:tcPr>
            <w:tcW w:w="3827"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694"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c>
          <w:tcPr>
            <w:tcW w:w="2551" w:type="dxa"/>
            <w:shd w:val="clear" w:color="auto" w:fill="auto"/>
          </w:tcPr>
          <w:p w:rsidR="00487ADB" w:rsidRPr="00487ADB" w:rsidRDefault="00487ADB" w:rsidP="00487ADB">
            <w:pPr>
              <w:spacing w:after="0" w:line="240" w:lineRule="auto"/>
              <w:rPr>
                <w:rFonts w:ascii="Times New Roman" w:hAnsi="Times New Roman" w:cs="Times New Roman"/>
                <w:sz w:val="24"/>
                <w:szCs w:val="24"/>
              </w:rPr>
            </w:pPr>
          </w:p>
        </w:tc>
      </w:tr>
    </w:tbl>
    <w:p w:rsidR="00487ADB" w:rsidRDefault="00487ADB" w:rsidP="00487ADB">
      <w:pPr>
        <w:spacing w:after="0" w:line="240" w:lineRule="auto"/>
        <w:rPr>
          <w:rFonts w:ascii="Times New Roman" w:hAnsi="Times New Roman" w:cs="Times New Roman"/>
          <w:color w:val="000000" w:themeColor="text1"/>
          <w:sz w:val="24"/>
          <w:szCs w:val="24"/>
        </w:rPr>
      </w:pPr>
    </w:p>
    <w:p w:rsidR="00487ADB" w:rsidRDefault="00487ADB" w:rsidP="009F3DB3">
      <w:pPr>
        <w:spacing w:after="0" w:line="240" w:lineRule="auto"/>
        <w:jc w:val="both"/>
        <w:rPr>
          <w:rFonts w:ascii="Times New Roman" w:hAnsi="Times New Roman" w:cs="Times New Roman"/>
          <w:i/>
          <w:color w:val="000000" w:themeColor="text1"/>
          <w:sz w:val="24"/>
          <w:szCs w:val="24"/>
        </w:rPr>
      </w:pPr>
      <w:r w:rsidRPr="00A14A64">
        <w:rPr>
          <w:rFonts w:ascii="Times New Roman" w:hAnsi="Times New Roman" w:cs="Times New Roman"/>
          <w:i/>
          <w:color w:val="000000" w:themeColor="text1"/>
          <w:sz w:val="24"/>
          <w:szCs w:val="24"/>
        </w:rPr>
        <w:t xml:space="preserve">Aplicaţie – analiza </w:t>
      </w:r>
      <w:r>
        <w:rPr>
          <w:rFonts w:ascii="Times New Roman" w:hAnsi="Times New Roman" w:cs="Times New Roman"/>
          <w:i/>
          <w:color w:val="000000" w:themeColor="text1"/>
          <w:sz w:val="24"/>
          <w:szCs w:val="24"/>
        </w:rPr>
        <w:t>concurenţei</w:t>
      </w:r>
    </w:p>
    <w:p w:rsidR="00487ADB" w:rsidRDefault="00487ADB" w:rsidP="009F3DB3">
      <w:pPr>
        <w:pStyle w:val="Listparagraf"/>
        <w:numPr>
          <w:ilvl w:val="0"/>
          <w:numId w:val="13"/>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În compartimentul de marketing al firmei de exerciţiu realizaţi o analiză a concurenţilor potenţială, direcţi şi indirecţi, folosind baza de date a ROCT şi exemplele de realizare prezentate anterior (tabele).</w:t>
      </w:r>
    </w:p>
    <w:p w:rsidR="00732A38" w:rsidRPr="00732A38" w:rsidRDefault="00732A38" w:rsidP="009F3DB3">
      <w:pPr>
        <w:pStyle w:val="Listparagraf"/>
        <w:spacing w:after="0" w:line="240" w:lineRule="auto"/>
        <w:jc w:val="both"/>
        <w:rPr>
          <w:rFonts w:ascii="Times New Roman" w:hAnsi="Times New Roman" w:cs="Times New Roman"/>
          <w:color w:val="000000" w:themeColor="text1"/>
          <w:sz w:val="24"/>
          <w:szCs w:val="24"/>
        </w:rPr>
      </w:pPr>
    </w:p>
    <w:p w:rsidR="00732A38" w:rsidRPr="00732A38" w:rsidRDefault="00732A38" w:rsidP="009F3DB3">
      <w:pPr>
        <w:spacing w:after="0" w:line="240" w:lineRule="auto"/>
        <w:jc w:val="both"/>
        <w:rPr>
          <w:rFonts w:ascii="Times New Roman" w:hAnsi="Times New Roman" w:cs="Times New Roman"/>
          <w:b/>
          <w:color w:val="000000" w:themeColor="text1"/>
          <w:sz w:val="24"/>
          <w:szCs w:val="24"/>
        </w:rPr>
      </w:pPr>
      <w:bookmarkStart w:id="11" w:name="_Toc397089994"/>
      <w:r w:rsidRPr="00732A38">
        <w:rPr>
          <w:rFonts w:ascii="Times New Roman" w:hAnsi="Times New Roman" w:cs="Times New Roman"/>
          <w:b/>
          <w:color w:val="000000" w:themeColor="text1"/>
          <w:sz w:val="24"/>
          <w:szCs w:val="24"/>
        </w:rPr>
        <w:t>C 3. Principalele avantaje ale noilor produse/servicii oferite</w:t>
      </w:r>
      <w:bookmarkEnd w:id="11"/>
    </w:p>
    <w:p w:rsidR="00732A38" w:rsidRPr="00732A38" w:rsidRDefault="00732A38" w:rsidP="009F3DB3">
      <w:pPr>
        <w:spacing w:after="0" w:line="240" w:lineRule="auto"/>
        <w:ind w:firstLine="708"/>
        <w:jc w:val="both"/>
        <w:rPr>
          <w:rFonts w:ascii="Times New Roman" w:hAnsi="Times New Roman" w:cs="Times New Roman"/>
          <w:b/>
          <w:i/>
          <w:color w:val="000000" w:themeColor="text1"/>
          <w:sz w:val="24"/>
          <w:szCs w:val="24"/>
        </w:rPr>
      </w:pPr>
      <w:r w:rsidRPr="00732A38">
        <w:rPr>
          <w:rFonts w:ascii="Times New Roman" w:hAnsi="Times New Roman" w:cs="Times New Roman"/>
          <w:i/>
          <w:color w:val="000000" w:themeColor="text1"/>
          <w:sz w:val="24"/>
          <w:szCs w:val="24"/>
        </w:rPr>
        <w:t>Prezentaţi:  Politica de preţ (modul de stabilire a preţului de vânzare, corelarea cu costul de fabricaţie şi tendinţele pieţei); Calitate; Caracteristici noi sau îmbunătăţite faţă de ale  concurenţei;Servicii post-vânzare</w:t>
      </w:r>
      <w:r w:rsidRPr="00732A38">
        <w:rPr>
          <w:rFonts w:ascii="Times New Roman" w:hAnsi="Times New Roman" w:cs="Times New Roman"/>
          <w:b/>
          <w:i/>
          <w:color w:val="000000" w:themeColor="text1"/>
          <w:sz w:val="24"/>
          <w:szCs w:val="24"/>
        </w:rPr>
        <w:t xml:space="preserve">; </w:t>
      </w:r>
      <w:r w:rsidRPr="00732A38">
        <w:rPr>
          <w:rFonts w:ascii="Times New Roman" w:hAnsi="Times New Roman" w:cs="Times New Roman"/>
          <w:i/>
          <w:color w:val="000000" w:themeColor="text1"/>
          <w:sz w:val="24"/>
          <w:szCs w:val="24"/>
        </w:rPr>
        <w:t>alte avantaje</w:t>
      </w:r>
      <w:r w:rsidR="009F3DB3">
        <w:rPr>
          <w:rFonts w:ascii="Times New Roman" w:hAnsi="Times New Roman" w:cs="Times New Roman"/>
          <w:i/>
          <w:color w:val="000000" w:themeColor="text1"/>
          <w:sz w:val="24"/>
          <w:szCs w:val="24"/>
        </w:rPr>
        <w:t>.</w:t>
      </w:r>
      <w:r w:rsidRPr="00732A38">
        <w:rPr>
          <w:rFonts w:ascii="Times New Roman" w:hAnsi="Times New Roman" w:cs="Times New Roman"/>
          <w:i/>
          <w:color w:val="000000" w:themeColor="text1"/>
          <w:sz w:val="24"/>
          <w:szCs w:val="24"/>
        </w:rPr>
        <w:t xml:space="preserve"> </w:t>
      </w:r>
    </w:p>
    <w:p w:rsidR="00732A38" w:rsidRPr="00732A38" w:rsidRDefault="00732A38" w:rsidP="009F3DB3">
      <w:pPr>
        <w:spacing w:after="0" w:line="240" w:lineRule="auto"/>
        <w:jc w:val="both"/>
        <w:rPr>
          <w:rFonts w:ascii="Times New Roman" w:hAnsi="Times New Roman" w:cs="Times New Roman"/>
          <w:color w:val="000000" w:themeColor="text1"/>
          <w:sz w:val="24"/>
          <w:szCs w:val="24"/>
        </w:rPr>
      </w:pPr>
    </w:p>
    <w:p w:rsidR="00732A38" w:rsidRPr="00732A38" w:rsidRDefault="00732A38" w:rsidP="009F3DB3">
      <w:pPr>
        <w:spacing w:after="0" w:line="240" w:lineRule="auto"/>
        <w:jc w:val="both"/>
        <w:rPr>
          <w:rFonts w:ascii="Times New Roman" w:hAnsi="Times New Roman" w:cs="Times New Roman"/>
          <w:b/>
          <w:color w:val="000000" w:themeColor="text1"/>
          <w:sz w:val="24"/>
          <w:szCs w:val="24"/>
        </w:rPr>
      </w:pPr>
      <w:bookmarkStart w:id="12" w:name="_Toc397089995"/>
      <w:r w:rsidRPr="00732A38">
        <w:rPr>
          <w:rFonts w:ascii="Times New Roman" w:hAnsi="Times New Roman" w:cs="Times New Roman"/>
          <w:b/>
          <w:color w:val="000000" w:themeColor="text1"/>
          <w:sz w:val="24"/>
          <w:szCs w:val="24"/>
        </w:rPr>
        <w:t>C 4. Reacţia previzibilă a concurenţei la apariţia de noi oferte pe piaţă</w:t>
      </w:r>
      <w:bookmarkEnd w:id="12"/>
    </w:p>
    <w:p w:rsidR="00732A38" w:rsidRPr="00732A38" w:rsidRDefault="00732A38" w:rsidP="009F3DB3">
      <w:pPr>
        <w:spacing w:after="0" w:line="240" w:lineRule="auto"/>
        <w:ind w:firstLine="708"/>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E</w:t>
      </w:r>
      <w:r w:rsidRPr="00732A38">
        <w:rPr>
          <w:rFonts w:ascii="Times New Roman" w:hAnsi="Times New Roman" w:cs="Times New Roman"/>
          <w:i/>
          <w:color w:val="000000" w:themeColor="text1"/>
          <w:sz w:val="24"/>
          <w:szCs w:val="24"/>
        </w:rPr>
        <w:t xml:space="preserve">stimaţi ce </w:t>
      </w:r>
      <w:r>
        <w:rPr>
          <w:rFonts w:ascii="Times New Roman" w:hAnsi="Times New Roman" w:cs="Times New Roman"/>
          <w:i/>
          <w:color w:val="000000" w:themeColor="text1"/>
          <w:sz w:val="24"/>
          <w:szCs w:val="24"/>
        </w:rPr>
        <w:t xml:space="preserve">reacţii va avea concurenţa şi ce </w:t>
      </w:r>
      <w:r w:rsidRPr="00732A38">
        <w:rPr>
          <w:rFonts w:ascii="Times New Roman" w:hAnsi="Times New Roman" w:cs="Times New Roman"/>
          <w:i/>
          <w:color w:val="000000" w:themeColor="text1"/>
          <w:sz w:val="24"/>
          <w:szCs w:val="24"/>
        </w:rPr>
        <w:t xml:space="preserve">măsuri vor lua pentru a reduce impactul negativ asupra </w:t>
      </w:r>
      <w:r w:rsidR="001D487A" w:rsidRPr="00732A38">
        <w:rPr>
          <w:rFonts w:ascii="Times New Roman" w:hAnsi="Times New Roman" w:cs="Times New Roman"/>
          <w:i/>
          <w:color w:val="000000" w:themeColor="text1"/>
          <w:sz w:val="24"/>
          <w:szCs w:val="24"/>
        </w:rPr>
        <w:t>vânzărilor</w:t>
      </w:r>
      <w:r w:rsidRPr="00732A38">
        <w:rPr>
          <w:rFonts w:ascii="Times New Roman" w:hAnsi="Times New Roman" w:cs="Times New Roman"/>
          <w:i/>
          <w:color w:val="000000" w:themeColor="text1"/>
          <w:sz w:val="24"/>
          <w:szCs w:val="24"/>
        </w:rPr>
        <w:t xml:space="preserve">. </w:t>
      </w:r>
      <w:r w:rsidR="009F3DB3">
        <w:rPr>
          <w:rFonts w:ascii="Times New Roman" w:hAnsi="Times New Roman" w:cs="Times New Roman"/>
          <w:i/>
          <w:color w:val="000000" w:themeColor="text1"/>
          <w:sz w:val="24"/>
          <w:szCs w:val="24"/>
        </w:rPr>
        <w:t xml:space="preserve"> </w:t>
      </w:r>
    </w:p>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b/>
          <w:color w:val="000000" w:themeColor="text1"/>
          <w:sz w:val="24"/>
          <w:szCs w:val="24"/>
        </w:rPr>
      </w:pPr>
      <w:bookmarkStart w:id="13" w:name="_Toc397089996"/>
      <w:r w:rsidRPr="00732A38">
        <w:rPr>
          <w:rFonts w:ascii="Times New Roman" w:hAnsi="Times New Roman" w:cs="Times New Roman"/>
          <w:b/>
          <w:color w:val="000000" w:themeColor="text1"/>
          <w:sz w:val="24"/>
          <w:szCs w:val="24"/>
        </w:rPr>
        <w:t>C 5. Cum se va realiza distribuţia produselor</w:t>
      </w:r>
      <w:bookmarkEnd w:id="13"/>
    </w:p>
    <w:p w:rsidR="00732A38" w:rsidRPr="00732A38" w:rsidRDefault="00732A38" w:rsidP="00732A38">
      <w:pPr>
        <w:spacing w:after="0" w:line="240" w:lineRule="auto"/>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Identificaţi</w:t>
      </w:r>
      <w:r w:rsidRPr="00732A38">
        <w:rPr>
          <w:rFonts w:ascii="Times New Roman" w:hAnsi="Times New Roman" w:cs="Times New Roman"/>
          <w:i/>
          <w:color w:val="000000" w:themeColor="text1"/>
          <w:sz w:val="24"/>
          <w:szCs w:val="24"/>
        </w:rPr>
        <w:t xml:space="preserve"> formele de distribuţie cele mai avantajoase în funcţie de produsul pe care îl oferiţi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417"/>
        <w:gridCol w:w="1418"/>
        <w:gridCol w:w="1383"/>
      </w:tblGrid>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Produse/grupe de produse</w:t>
            </w: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Pondere în cifra de afaceri (%)</w:t>
            </w:r>
          </w:p>
        </w:tc>
        <w:tc>
          <w:tcPr>
            <w:tcW w:w="4218" w:type="dxa"/>
            <w:gridSpan w:val="3"/>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Forme de distribuţie (%)</w:t>
            </w: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266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241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383"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bl>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Default="00DB29D1" w:rsidP="00732A38">
      <w:pPr>
        <w:spacing w:after="0" w:line="240" w:lineRule="auto"/>
        <w:rPr>
          <w:rFonts w:ascii="Times New Roman" w:hAnsi="Times New Roman" w:cs="Times New Roman"/>
          <w:color w:val="000000" w:themeColor="text1"/>
          <w:sz w:val="24"/>
          <w:szCs w:val="24"/>
        </w:rPr>
      </w:pPr>
    </w:p>
    <w:p w:rsidR="00DB29D1" w:rsidRPr="00732A38" w:rsidRDefault="00DB29D1" w:rsidP="00732A38">
      <w:pPr>
        <w:spacing w:after="0" w:line="240" w:lineRule="auto"/>
        <w:rPr>
          <w:rFonts w:ascii="Times New Roman" w:hAnsi="Times New Roman" w:cs="Times New Roman"/>
          <w:color w:val="000000" w:themeColor="text1"/>
          <w:sz w:val="24"/>
          <w:szCs w:val="24"/>
        </w:rPr>
      </w:pPr>
    </w:p>
    <w:p w:rsidR="00DB29D1" w:rsidRPr="00DB29D1" w:rsidRDefault="00732A38" w:rsidP="009F3DB3">
      <w:pPr>
        <w:spacing w:after="0" w:line="240" w:lineRule="auto"/>
        <w:jc w:val="both"/>
        <w:rPr>
          <w:rFonts w:ascii="Times New Roman" w:hAnsi="Times New Roman" w:cs="Times New Roman"/>
          <w:i/>
          <w:color w:val="000000" w:themeColor="text1"/>
          <w:sz w:val="24"/>
          <w:szCs w:val="24"/>
        </w:rPr>
      </w:pPr>
      <w:bookmarkStart w:id="14" w:name="_Toc397089997"/>
      <w:r w:rsidRPr="00732A38">
        <w:rPr>
          <w:rFonts w:ascii="Times New Roman" w:hAnsi="Times New Roman" w:cs="Times New Roman"/>
          <w:b/>
          <w:color w:val="000000" w:themeColor="text1"/>
          <w:sz w:val="24"/>
          <w:szCs w:val="24"/>
        </w:rPr>
        <w:lastRenderedPageBreak/>
        <w:t>C 6. Activităţi de promovare a vânzărilor :</w:t>
      </w:r>
      <w:bookmarkEnd w:id="14"/>
      <w:r>
        <w:rPr>
          <w:rFonts w:ascii="Times New Roman" w:hAnsi="Times New Roman" w:cs="Times New Roman"/>
          <w:b/>
          <w:color w:val="000000" w:themeColor="text1"/>
          <w:sz w:val="24"/>
          <w:szCs w:val="24"/>
        </w:rPr>
        <w:t xml:space="preserve"> </w:t>
      </w:r>
      <w:r w:rsidRPr="00732A38">
        <w:rPr>
          <w:rFonts w:ascii="Times New Roman" w:hAnsi="Times New Roman" w:cs="Times New Roman"/>
          <w:i/>
          <w:color w:val="000000" w:themeColor="text1"/>
          <w:sz w:val="24"/>
          <w:szCs w:val="24"/>
        </w:rPr>
        <w:t>De ex.: Publicitate, Lansare oficială, Pliante, broşuri, Plata în rate</w:t>
      </w:r>
      <w:r w:rsidRPr="00732A38">
        <w:rPr>
          <w:rFonts w:ascii="Times New Roman" w:hAnsi="Times New Roman" w:cs="Times New Roman"/>
          <w:i/>
          <w:color w:val="000000" w:themeColor="text1"/>
          <w:sz w:val="24"/>
          <w:szCs w:val="24"/>
          <w:lang w:val="ga-IE"/>
        </w:rPr>
        <w:t>, Promo</w:t>
      </w:r>
      <w:r w:rsidRPr="00732A38">
        <w:rPr>
          <w:rFonts w:ascii="Times New Roman" w:hAnsi="Times New Roman" w:cs="Times New Roman"/>
          <w:i/>
          <w:color w:val="000000" w:themeColor="text1"/>
          <w:sz w:val="24"/>
          <w:szCs w:val="24"/>
        </w:rPr>
        <w:t>ţ</w:t>
      </w:r>
      <w:r w:rsidRPr="00732A38">
        <w:rPr>
          <w:rFonts w:ascii="Times New Roman" w:hAnsi="Times New Roman" w:cs="Times New Roman"/>
          <w:i/>
          <w:color w:val="000000" w:themeColor="text1"/>
          <w:sz w:val="24"/>
          <w:szCs w:val="24"/>
          <w:lang w:val="ga-IE"/>
        </w:rPr>
        <w:t>ii</w:t>
      </w:r>
      <w:r>
        <w:rPr>
          <w:rFonts w:ascii="Times New Roman" w:hAnsi="Times New Roman" w:cs="Times New Roman"/>
          <w:i/>
          <w:color w:val="000000" w:themeColor="text1"/>
          <w:sz w:val="24"/>
          <w:szCs w:val="24"/>
        </w:rPr>
        <w:t xml:space="preserve">. </w:t>
      </w:r>
      <w:r w:rsidRPr="00732A38">
        <w:rPr>
          <w:rFonts w:ascii="Times New Roman" w:hAnsi="Times New Roman" w:cs="Times New Roman"/>
          <w:i/>
          <w:color w:val="000000" w:themeColor="text1"/>
          <w:sz w:val="24"/>
          <w:szCs w:val="24"/>
        </w:rPr>
        <w:t>Descrieţi care este strategia de promovare pentru lansarea  produselor/serviciilor şi după aceea estimaţi costurile anuale de promovare</w:t>
      </w:r>
      <w:r w:rsidR="00DB29D1">
        <w:rPr>
          <w:rFonts w:ascii="Times New Roman" w:hAnsi="Times New Roman" w:cs="Times New Roman"/>
          <w:i/>
          <w:color w:val="000000" w:themeColor="text1"/>
          <w:sz w:val="24"/>
          <w:szCs w:val="24"/>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417"/>
        <w:gridCol w:w="1418"/>
        <w:gridCol w:w="1417"/>
      </w:tblGrid>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Cheltuieli pentru promovarea</w:t>
            </w:r>
          </w:p>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produselor/serviciilor pe categorii de</w:t>
            </w:r>
          </w:p>
          <w:p w:rsidR="00732A38" w:rsidRPr="00732A38" w:rsidRDefault="00732A38" w:rsidP="00732A38">
            <w:pPr>
              <w:spacing w:after="0" w:line="240" w:lineRule="auto"/>
              <w:rPr>
                <w:rFonts w:ascii="Times New Roman" w:hAnsi="Times New Roman" w:cs="Times New Roman"/>
                <w:color w:val="000000" w:themeColor="text1"/>
                <w:sz w:val="24"/>
                <w:szCs w:val="24"/>
              </w:rPr>
            </w:pPr>
            <w:r w:rsidRPr="00732A38">
              <w:rPr>
                <w:rFonts w:ascii="Times New Roman" w:hAnsi="Times New Roman" w:cs="Times New Roman"/>
                <w:color w:val="000000" w:themeColor="text1"/>
                <w:sz w:val="24"/>
                <w:szCs w:val="24"/>
              </w:rPr>
              <w:t xml:space="preserve">cheltuieli (mii </w:t>
            </w:r>
            <w:r w:rsidRPr="00732A38">
              <w:rPr>
                <w:rFonts w:ascii="Times New Roman" w:hAnsi="Times New Roman" w:cs="Times New Roman"/>
                <w:color w:val="000000" w:themeColor="text1"/>
                <w:sz w:val="24"/>
                <w:szCs w:val="24"/>
                <w:lang w:val="ga-IE"/>
              </w:rPr>
              <w:t xml:space="preserve"> Lei</w:t>
            </w:r>
            <w:r w:rsidRPr="00732A38">
              <w:rPr>
                <w:rFonts w:ascii="Times New Roman" w:hAnsi="Times New Roman" w:cs="Times New Roman"/>
                <w:color w:val="000000" w:themeColor="text1"/>
                <w:sz w:val="24"/>
                <w:szCs w:val="24"/>
              </w:rPr>
              <w:t>)</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w:t>
            </w: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N+1</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 xml:space="preserve">Anul </w:t>
            </w:r>
            <w:r w:rsidRPr="00732A38">
              <w:rPr>
                <w:rFonts w:ascii="Times New Roman" w:hAnsi="Times New Roman" w:cs="Times New Roman"/>
                <w:color w:val="000000" w:themeColor="text1"/>
                <w:sz w:val="24"/>
                <w:szCs w:val="24"/>
                <w:lang w:val="ga-IE"/>
              </w:rPr>
              <w:t>N+2</w:t>
            </w: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r w:rsidR="00732A38" w:rsidRPr="00732A38" w:rsidTr="00546F7D">
        <w:tc>
          <w:tcPr>
            <w:tcW w:w="5070"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lang w:val="ga-IE"/>
              </w:rPr>
            </w:pPr>
            <w:r w:rsidRPr="00732A38">
              <w:rPr>
                <w:rFonts w:ascii="Times New Roman" w:hAnsi="Times New Roman" w:cs="Times New Roman"/>
                <w:color w:val="000000" w:themeColor="text1"/>
                <w:sz w:val="24"/>
                <w:szCs w:val="24"/>
              </w:rPr>
              <w:t>Total cheltuieli</w:t>
            </w:r>
            <w:r w:rsidRPr="00732A38">
              <w:rPr>
                <w:rFonts w:ascii="Times New Roman" w:hAnsi="Times New Roman" w:cs="Times New Roman"/>
                <w:color w:val="000000" w:themeColor="text1"/>
                <w:sz w:val="24"/>
                <w:szCs w:val="24"/>
                <w:lang w:val="ga-IE"/>
              </w:rPr>
              <w:t xml:space="preserve"> de promovare</w:t>
            </w: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8"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c>
          <w:tcPr>
            <w:tcW w:w="1417" w:type="dxa"/>
            <w:shd w:val="clear" w:color="auto" w:fill="auto"/>
          </w:tcPr>
          <w:p w:rsidR="00732A38" w:rsidRPr="00732A38" w:rsidRDefault="00732A38" w:rsidP="00732A38">
            <w:pPr>
              <w:spacing w:after="0" w:line="240" w:lineRule="auto"/>
              <w:rPr>
                <w:rFonts w:ascii="Times New Roman" w:hAnsi="Times New Roman" w:cs="Times New Roman"/>
                <w:color w:val="000000" w:themeColor="text1"/>
                <w:sz w:val="24"/>
                <w:szCs w:val="24"/>
              </w:rPr>
            </w:pPr>
          </w:p>
        </w:tc>
      </w:tr>
    </w:tbl>
    <w:p w:rsidR="00487ADB" w:rsidRDefault="00487ADB" w:rsidP="00487ADB">
      <w:pPr>
        <w:spacing w:after="0" w:line="240" w:lineRule="auto"/>
        <w:rPr>
          <w:rFonts w:ascii="Times New Roman" w:hAnsi="Times New Roman" w:cs="Times New Roman"/>
          <w:color w:val="000000" w:themeColor="text1"/>
          <w:sz w:val="24"/>
          <w:szCs w:val="24"/>
        </w:rPr>
      </w:pPr>
    </w:p>
    <w:p w:rsidR="000752E5" w:rsidRPr="000752E5" w:rsidRDefault="000752E5" w:rsidP="000752E5">
      <w:pPr>
        <w:spacing w:after="0" w:line="240" w:lineRule="auto"/>
        <w:rPr>
          <w:rFonts w:ascii="Times New Roman" w:eastAsia="Calibri" w:hAnsi="Times New Roman" w:cs="Times New Roman"/>
          <w:b/>
          <w:bCs/>
          <w:i/>
          <w:color w:val="000000" w:themeColor="text1"/>
          <w:sz w:val="24"/>
          <w:szCs w:val="24"/>
          <w:highlight w:val="cyan"/>
        </w:rPr>
      </w:pPr>
      <w:bookmarkStart w:id="15" w:name="_Toc397089998"/>
      <w:r w:rsidRPr="000752E5">
        <w:rPr>
          <w:rFonts w:ascii="Times New Roman" w:hAnsi="Times New Roman" w:cs="Times New Roman"/>
          <w:b/>
          <w:color w:val="000000" w:themeColor="text1"/>
          <w:sz w:val="24"/>
          <w:szCs w:val="24"/>
        </w:rPr>
        <w:t>D. ANALIZA COSTURILOR DE OPERARE</w:t>
      </w:r>
      <w:bookmarkEnd w:id="15"/>
      <w:r w:rsidRPr="000752E5">
        <w:rPr>
          <w:rFonts w:ascii="Times New Roman" w:hAnsi="Times New Roman" w:cs="Times New Roman"/>
          <w:b/>
          <w:color w:val="000000" w:themeColor="text1"/>
          <w:sz w:val="24"/>
          <w:szCs w:val="24"/>
        </w:rPr>
        <w:t xml:space="preserve"> </w:t>
      </w:r>
    </w:p>
    <w:p w:rsidR="000752E5" w:rsidRPr="000752E5" w:rsidRDefault="000752E5" w:rsidP="000752E5">
      <w:pPr>
        <w:spacing w:after="0" w:line="240" w:lineRule="auto"/>
        <w:rPr>
          <w:rFonts w:ascii="Times New Roman" w:hAnsi="Times New Roman" w:cs="Times New Roman"/>
          <w:color w:val="000000" w:themeColor="text1"/>
          <w:sz w:val="24"/>
          <w:szCs w:val="24"/>
          <w:lang w:val="ga-IE"/>
        </w:rPr>
      </w:pPr>
    </w:p>
    <w:p w:rsidR="000752E5" w:rsidRPr="000752E5" w:rsidRDefault="000752E5" w:rsidP="000752E5">
      <w:pPr>
        <w:spacing w:after="0" w:line="240" w:lineRule="auto"/>
        <w:rPr>
          <w:rFonts w:ascii="Times New Roman" w:hAnsi="Times New Roman" w:cs="Times New Roman"/>
          <w:i/>
          <w:color w:val="000000" w:themeColor="text1"/>
          <w:sz w:val="24"/>
          <w:szCs w:val="24"/>
        </w:rPr>
      </w:pPr>
      <w:bookmarkStart w:id="16" w:name="_Toc397089999"/>
      <w:r w:rsidRPr="000752E5">
        <w:rPr>
          <w:rFonts w:ascii="Times New Roman" w:hAnsi="Times New Roman" w:cs="Times New Roman"/>
          <w:b/>
          <w:color w:val="000000" w:themeColor="text1"/>
          <w:sz w:val="24"/>
          <w:szCs w:val="24"/>
          <w:lang w:val="ga-IE"/>
        </w:rPr>
        <w:t>D 1. Produsele noi</w:t>
      </w:r>
      <w:bookmarkEnd w:id="16"/>
      <w:r w:rsidRPr="000752E5">
        <w:rPr>
          <w:rFonts w:ascii="Times New Roman" w:hAnsi="Times New Roman" w:cs="Times New Roman"/>
          <w:b/>
          <w:color w:val="000000" w:themeColor="text1"/>
          <w:sz w:val="24"/>
          <w:szCs w:val="24"/>
          <w:lang w:val="ga-IE"/>
        </w:rPr>
        <w:t xml:space="preserve"> </w:t>
      </w:r>
      <w:r w:rsidRPr="000752E5">
        <w:rPr>
          <w:rFonts w:ascii="Times New Roman" w:hAnsi="Times New Roman" w:cs="Times New Roman"/>
          <w:i/>
          <w:color w:val="000000" w:themeColor="text1"/>
          <w:sz w:val="24"/>
          <w:szCs w:val="24"/>
        </w:rPr>
        <w:t>(descrieţi tipul de produse/servicii şi caracteristici, procentul din total vânzări, preţ vânzare)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1980"/>
        <w:gridCol w:w="4375"/>
      </w:tblGrid>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Produs</w:t>
            </w:r>
          </w:p>
        </w:tc>
        <w:tc>
          <w:tcPr>
            <w:tcW w:w="1985" w:type="dxa"/>
          </w:tcPr>
          <w:p w:rsidR="000752E5" w:rsidRPr="000752E5" w:rsidRDefault="000752E5" w:rsidP="009F3DB3">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Pre</w:t>
            </w:r>
            <w:r w:rsidR="009F3DB3">
              <w:rPr>
                <w:rFonts w:ascii="Times New Roman" w:hAnsi="Times New Roman" w:cs="Times New Roman"/>
                <w:b/>
                <w:color w:val="000000" w:themeColor="text1"/>
                <w:sz w:val="24"/>
                <w:szCs w:val="24"/>
              </w:rPr>
              <w:t>ţ</w:t>
            </w:r>
            <w:r w:rsidRPr="000752E5">
              <w:rPr>
                <w:rFonts w:ascii="Times New Roman" w:hAnsi="Times New Roman" w:cs="Times New Roman"/>
                <w:b/>
                <w:color w:val="000000" w:themeColor="text1"/>
                <w:sz w:val="24"/>
                <w:szCs w:val="24"/>
              </w:rPr>
              <w:t xml:space="preserve"> (lei/UM)</w:t>
            </w:r>
          </w:p>
        </w:tc>
        <w:tc>
          <w:tcPr>
            <w:tcW w:w="4394"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Pondere în vânzări totale</w:t>
            </w: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Produsul 1</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lang w:val="ga-IE"/>
              </w:rPr>
            </w:pPr>
            <w:r w:rsidRPr="000752E5">
              <w:rPr>
                <w:rFonts w:ascii="Times New Roman" w:hAnsi="Times New Roman" w:cs="Times New Roman"/>
                <w:color w:val="000000" w:themeColor="text1"/>
                <w:sz w:val="24"/>
                <w:szCs w:val="24"/>
              </w:rPr>
              <w:t xml:space="preserve">Produsul </w:t>
            </w:r>
            <w:r w:rsidRPr="000752E5">
              <w:rPr>
                <w:rFonts w:ascii="Times New Roman" w:hAnsi="Times New Roman" w:cs="Times New Roman"/>
                <w:color w:val="000000" w:themeColor="text1"/>
                <w:sz w:val="24"/>
                <w:szCs w:val="24"/>
                <w:lang w:val="ga-IE"/>
              </w:rPr>
              <w:t>2</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lang w:val="ga-IE"/>
              </w:rPr>
            </w:pPr>
            <w:r w:rsidRPr="000752E5">
              <w:rPr>
                <w:rFonts w:ascii="Times New Roman" w:hAnsi="Times New Roman" w:cs="Times New Roman"/>
                <w:color w:val="000000" w:themeColor="text1"/>
                <w:sz w:val="24"/>
                <w:szCs w:val="24"/>
              </w:rPr>
              <w:t xml:space="preserve">Produsul </w:t>
            </w:r>
            <w:r w:rsidRPr="000752E5">
              <w:rPr>
                <w:rFonts w:ascii="Times New Roman" w:hAnsi="Times New Roman" w:cs="Times New Roman"/>
                <w:color w:val="000000" w:themeColor="text1"/>
                <w:sz w:val="24"/>
                <w:szCs w:val="24"/>
                <w:lang w:val="ga-IE"/>
              </w:rPr>
              <w:t>3</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943"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Produs n</w:t>
            </w:r>
          </w:p>
        </w:tc>
        <w:tc>
          <w:tcPr>
            <w:tcW w:w="1985" w:type="dxa"/>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4394"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bl>
    <w:p w:rsidR="000752E5" w:rsidRPr="000752E5" w:rsidRDefault="000752E5" w:rsidP="000752E5">
      <w:pPr>
        <w:spacing w:after="0" w:line="240" w:lineRule="auto"/>
        <w:rPr>
          <w:rFonts w:ascii="Times New Roman" w:hAnsi="Times New Roman" w:cs="Times New Roman"/>
          <w:color w:val="000000" w:themeColor="text1"/>
          <w:sz w:val="24"/>
          <w:szCs w:val="24"/>
          <w:lang w:val="ga-IE"/>
        </w:rPr>
      </w:pPr>
    </w:p>
    <w:p w:rsidR="000752E5" w:rsidRPr="000752E5" w:rsidRDefault="000752E5" w:rsidP="000752E5">
      <w:pPr>
        <w:spacing w:after="0" w:line="240" w:lineRule="auto"/>
        <w:rPr>
          <w:rFonts w:ascii="Times New Roman" w:hAnsi="Times New Roman" w:cs="Times New Roman"/>
          <w:b/>
          <w:color w:val="000000" w:themeColor="text1"/>
          <w:sz w:val="24"/>
          <w:szCs w:val="24"/>
          <w:lang w:val="it-IT"/>
        </w:rPr>
      </w:pPr>
      <w:bookmarkStart w:id="17" w:name="_Toc397090000"/>
      <w:r w:rsidRPr="000752E5">
        <w:rPr>
          <w:rFonts w:ascii="Times New Roman" w:hAnsi="Times New Roman" w:cs="Times New Roman"/>
          <w:b/>
          <w:color w:val="000000" w:themeColor="text1"/>
          <w:sz w:val="24"/>
          <w:szCs w:val="24"/>
          <w:lang w:val="it-IT"/>
        </w:rPr>
        <w:t>D 2. Principalii furnizori de materii prime :</w:t>
      </w:r>
      <w:bookmarkEnd w:id="17"/>
    </w:p>
    <w:tbl>
      <w:tblPr>
        <w:tblW w:w="7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781"/>
      </w:tblGrid>
      <w:tr w:rsidR="000752E5" w:rsidRPr="000752E5" w:rsidTr="00546F7D">
        <w:tc>
          <w:tcPr>
            <w:tcW w:w="4644" w:type="dxa"/>
            <w:gridSpan w:val="2"/>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Furnizori</w:t>
            </w:r>
          </w:p>
        </w:tc>
        <w:tc>
          <w:tcPr>
            <w:tcW w:w="2781" w:type="dxa"/>
            <w:shd w:val="clear" w:color="auto" w:fill="auto"/>
          </w:tcPr>
          <w:p w:rsidR="000752E5" w:rsidRPr="000752E5" w:rsidRDefault="000752E5" w:rsidP="000752E5">
            <w:pPr>
              <w:spacing w:after="0" w:line="240" w:lineRule="auto"/>
              <w:rPr>
                <w:rFonts w:ascii="Times New Roman" w:hAnsi="Times New Roman" w:cs="Times New Roman"/>
                <w:b/>
                <w:color w:val="000000" w:themeColor="text1"/>
                <w:sz w:val="24"/>
                <w:szCs w:val="24"/>
              </w:rPr>
            </w:pPr>
            <w:r w:rsidRPr="000752E5">
              <w:rPr>
                <w:rFonts w:ascii="Times New Roman" w:hAnsi="Times New Roman" w:cs="Times New Roman"/>
                <w:b/>
                <w:color w:val="000000" w:themeColor="text1"/>
                <w:sz w:val="24"/>
                <w:szCs w:val="24"/>
              </w:rPr>
              <w:t>Valoarea anuală a achiziţiilor (mii lei)</w:t>
            </w:r>
          </w:p>
        </w:tc>
      </w:tr>
      <w:tr w:rsidR="000752E5" w:rsidRPr="000752E5" w:rsidTr="00546F7D">
        <w:tc>
          <w:tcPr>
            <w:tcW w:w="2322" w:type="dxa"/>
            <w:vMerge w:val="restart"/>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Materie primă/serviciu</w:t>
            </w: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vMerge/>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r w:rsidR="000752E5" w:rsidRPr="000752E5" w:rsidTr="00546F7D">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Total</w:t>
            </w:r>
          </w:p>
        </w:tc>
        <w:tc>
          <w:tcPr>
            <w:tcW w:w="2322"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c>
          <w:tcPr>
            <w:tcW w:w="2781" w:type="dxa"/>
            <w:shd w:val="clear" w:color="auto" w:fill="auto"/>
          </w:tcPr>
          <w:p w:rsidR="000752E5" w:rsidRPr="000752E5" w:rsidRDefault="000752E5" w:rsidP="000752E5">
            <w:pPr>
              <w:spacing w:after="0" w:line="240" w:lineRule="auto"/>
              <w:rPr>
                <w:rFonts w:ascii="Times New Roman" w:hAnsi="Times New Roman" w:cs="Times New Roman"/>
                <w:color w:val="000000" w:themeColor="text1"/>
                <w:sz w:val="24"/>
                <w:szCs w:val="24"/>
              </w:rPr>
            </w:pPr>
          </w:p>
        </w:tc>
      </w:tr>
    </w:tbl>
    <w:p w:rsidR="000752E5" w:rsidRPr="000752E5" w:rsidRDefault="000752E5" w:rsidP="000752E5">
      <w:pPr>
        <w:spacing w:after="0" w:line="240" w:lineRule="auto"/>
        <w:rPr>
          <w:rFonts w:ascii="Times New Roman" w:hAnsi="Times New Roman" w:cs="Times New Roman"/>
          <w:i/>
          <w:color w:val="000000" w:themeColor="text1"/>
          <w:sz w:val="24"/>
          <w:szCs w:val="24"/>
          <w:lang w:val="ga-IE"/>
        </w:rPr>
      </w:pP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p>
    <w:p w:rsidR="000752E5" w:rsidRPr="000752E5" w:rsidRDefault="000752E5" w:rsidP="009F3DB3">
      <w:pPr>
        <w:spacing w:after="0" w:line="240" w:lineRule="auto"/>
        <w:jc w:val="both"/>
        <w:rPr>
          <w:rFonts w:ascii="Times New Roman" w:hAnsi="Times New Roman" w:cs="Times New Roman"/>
          <w:b/>
          <w:color w:val="000000" w:themeColor="text1"/>
          <w:sz w:val="24"/>
          <w:szCs w:val="24"/>
        </w:rPr>
      </w:pPr>
      <w:bookmarkStart w:id="18" w:name="_Toc397090001"/>
      <w:r w:rsidRPr="000752E5">
        <w:rPr>
          <w:rFonts w:ascii="Times New Roman" w:hAnsi="Times New Roman" w:cs="Times New Roman"/>
          <w:b/>
          <w:color w:val="000000" w:themeColor="text1"/>
          <w:sz w:val="24"/>
          <w:szCs w:val="24"/>
        </w:rPr>
        <w:t>D 4. Descrierea  procesului  tehnologic:</w:t>
      </w:r>
      <w:bookmarkEnd w:id="18"/>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 xml:space="preserve">4.1. Descrieţi pe scurt procesul tehnologic </w:t>
      </w:r>
      <w:r w:rsidRPr="000752E5">
        <w:rPr>
          <w:rFonts w:ascii="Times New Roman" w:hAnsi="Times New Roman" w:cs="Times New Roman"/>
          <w:color w:val="000000" w:themeColor="text1"/>
          <w:sz w:val="24"/>
          <w:szCs w:val="24"/>
          <w:lang w:val="ga-IE"/>
        </w:rPr>
        <w:t xml:space="preserve">de realizare a produselor/serviciilor </w:t>
      </w: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r w:rsidRPr="000752E5">
        <w:rPr>
          <w:rFonts w:ascii="Times New Roman" w:hAnsi="Times New Roman" w:cs="Times New Roman"/>
          <w:color w:val="000000" w:themeColor="text1"/>
          <w:sz w:val="24"/>
          <w:szCs w:val="24"/>
        </w:rPr>
        <w:t xml:space="preserve">4.2. Descrieţi cum poate </w:t>
      </w:r>
      <w:r w:rsidRPr="000752E5">
        <w:rPr>
          <w:rFonts w:ascii="Times New Roman" w:hAnsi="Times New Roman" w:cs="Times New Roman"/>
          <w:color w:val="000000" w:themeColor="text1"/>
          <w:sz w:val="24"/>
          <w:szCs w:val="24"/>
          <w:lang w:val="ga-IE"/>
        </w:rPr>
        <w:t>noua afacere sa</w:t>
      </w:r>
      <w:r w:rsidRPr="000752E5">
        <w:rPr>
          <w:rFonts w:ascii="Times New Roman" w:hAnsi="Times New Roman" w:cs="Times New Roman"/>
          <w:color w:val="000000" w:themeColor="text1"/>
          <w:sz w:val="24"/>
          <w:szCs w:val="24"/>
        </w:rPr>
        <w:t xml:space="preserve"> afect</w:t>
      </w:r>
      <w:r w:rsidRPr="000752E5">
        <w:rPr>
          <w:rFonts w:ascii="Times New Roman" w:hAnsi="Times New Roman" w:cs="Times New Roman"/>
          <w:color w:val="000000" w:themeColor="text1"/>
          <w:sz w:val="24"/>
          <w:szCs w:val="24"/>
          <w:lang w:val="ga-IE"/>
        </w:rPr>
        <w:t>eze</w:t>
      </w:r>
      <w:r w:rsidRPr="000752E5">
        <w:rPr>
          <w:rFonts w:ascii="Times New Roman" w:hAnsi="Times New Roman" w:cs="Times New Roman"/>
          <w:color w:val="000000" w:themeColor="text1"/>
          <w:sz w:val="24"/>
          <w:szCs w:val="24"/>
        </w:rPr>
        <w:t xml:space="preserve"> mediul, </w:t>
      </w:r>
      <w:r w:rsidRPr="000752E5">
        <w:rPr>
          <w:rFonts w:ascii="Times New Roman" w:hAnsi="Times New Roman" w:cs="Times New Roman"/>
          <w:color w:val="000000" w:themeColor="text1"/>
          <w:sz w:val="24"/>
          <w:szCs w:val="24"/>
          <w:lang w:val="ga-IE"/>
        </w:rPr>
        <w:t xml:space="preserve">precum </w:t>
      </w:r>
      <w:r w:rsidRPr="000752E5">
        <w:rPr>
          <w:rFonts w:ascii="Times New Roman" w:hAnsi="Times New Roman" w:cs="Times New Roman"/>
          <w:color w:val="000000" w:themeColor="text1"/>
          <w:sz w:val="24"/>
          <w:szCs w:val="24"/>
        </w:rPr>
        <w:t>şi ce soluţii aţi gândit pentru eliminarea acestor efecte (impactul asupra mediului)</w:t>
      </w:r>
    </w:p>
    <w:p w:rsidR="000752E5" w:rsidRPr="000752E5" w:rsidRDefault="000752E5" w:rsidP="009F3DB3">
      <w:pPr>
        <w:spacing w:after="0" w:line="240" w:lineRule="auto"/>
        <w:jc w:val="both"/>
        <w:rPr>
          <w:rFonts w:ascii="Times New Roman" w:hAnsi="Times New Roman" w:cs="Times New Roman"/>
          <w:color w:val="000000" w:themeColor="text1"/>
          <w:sz w:val="24"/>
          <w:szCs w:val="24"/>
        </w:rPr>
      </w:pPr>
    </w:p>
    <w:p w:rsidR="000752E5" w:rsidRPr="000752E5" w:rsidRDefault="000752E5" w:rsidP="009F3DB3">
      <w:pPr>
        <w:spacing w:after="0" w:line="240" w:lineRule="auto"/>
        <w:jc w:val="both"/>
        <w:rPr>
          <w:rFonts w:ascii="Times New Roman" w:hAnsi="Times New Roman" w:cs="Times New Roman"/>
          <w:b/>
          <w:color w:val="000000" w:themeColor="text1"/>
          <w:sz w:val="24"/>
          <w:szCs w:val="24"/>
        </w:rPr>
      </w:pPr>
      <w:bookmarkStart w:id="19" w:name="_Toc397090002"/>
      <w:r w:rsidRPr="000752E5">
        <w:rPr>
          <w:rFonts w:ascii="Times New Roman" w:hAnsi="Times New Roman" w:cs="Times New Roman"/>
          <w:b/>
          <w:color w:val="000000" w:themeColor="text1"/>
          <w:sz w:val="24"/>
          <w:szCs w:val="24"/>
        </w:rPr>
        <w:t xml:space="preserve">D </w:t>
      </w:r>
      <w:r w:rsidRPr="000752E5">
        <w:rPr>
          <w:rFonts w:ascii="Times New Roman" w:hAnsi="Times New Roman" w:cs="Times New Roman"/>
          <w:b/>
          <w:color w:val="000000" w:themeColor="text1"/>
          <w:sz w:val="24"/>
          <w:szCs w:val="24"/>
          <w:lang w:val="ga-IE"/>
        </w:rPr>
        <w:t>5</w:t>
      </w:r>
      <w:r w:rsidRPr="000752E5">
        <w:rPr>
          <w:rFonts w:ascii="Times New Roman" w:hAnsi="Times New Roman" w:cs="Times New Roman"/>
          <w:b/>
          <w:color w:val="000000" w:themeColor="text1"/>
          <w:sz w:val="24"/>
          <w:szCs w:val="24"/>
        </w:rPr>
        <w:t>. Cheltuieli anuale:</w:t>
      </w:r>
      <w:bookmarkEnd w:id="19"/>
    </w:p>
    <w:p w:rsidR="000752E5" w:rsidRPr="000752E5" w:rsidRDefault="000752E5" w:rsidP="009F3DB3">
      <w:pPr>
        <w:spacing w:after="0" w:line="240" w:lineRule="auto"/>
        <w:ind w:firstLine="708"/>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Detaliaţi cheltuielile directe şi indirecte anuale ale activităţii ce se va desfăşura în urma implementării proiectului la capacitatea maximă de producţie/ an</w:t>
      </w:r>
      <w:r w:rsidR="009F3DB3">
        <w:rPr>
          <w:rFonts w:ascii="Times New Roman" w:hAnsi="Times New Roman" w:cs="Times New Roman"/>
          <w:i/>
          <w:color w:val="000000" w:themeColor="text1"/>
          <w:sz w:val="24"/>
          <w:szCs w:val="24"/>
        </w:rPr>
        <w:t>.</w:t>
      </w:r>
    </w:p>
    <w:p w:rsidR="000752E5" w:rsidRPr="00D21CB2" w:rsidRDefault="000752E5" w:rsidP="009F3DB3">
      <w:pPr>
        <w:spacing w:after="0" w:line="240" w:lineRule="auto"/>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 xml:space="preserve"> </w:t>
      </w:r>
    </w:p>
    <w:p w:rsidR="000752E5" w:rsidRPr="00D21CB2" w:rsidRDefault="000752E5" w:rsidP="009F3DB3">
      <w:pPr>
        <w:spacing w:after="0" w:line="240" w:lineRule="auto"/>
        <w:jc w:val="both"/>
        <w:rPr>
          <w:rFonts w:ascii="Times New Roman" w:hAnsi="Times New Roman" w:cs="Times New Roman"/>
          <w:b/>
          <w:color w:val="000000" w:themeColor="text1"/>
          <w:sz w:val="24"/>
          <w:szCs w:val="24"/>
        </w:rPr>
      </w:pPr>
      <w:bookmarkStart w:id="20" w:name="_Toc397090003"/>
      <w:r w:rsidRPr="00D21CB2">
        <w:rPr>
          <w:rFonts w:ascii="Times New Roman" w:hAnsi="Times New Roman" w:cs="Times New Roman"/>
          <w:b/>
          <w:color w:val="000000" w:themeColor="text1"/>
          <w:sz w:val="24"/>
          <w:szCs w:val="24"/>
        </w:rPr>
        <w:t>D 7.   Venituri anuale preconizate:</w:t>
      </w:r>
      <w:bookmarkEnd w:id="20"/>
    </w:p>
    <w:p w:rsidR="000752E5" w:rsidRPr="000752E5" w:rsidRDefault="000752E5" w:rsidP="009F3DB3">
      <w:pPr>
        <w:spacing w:after="0" w:line="240" w:lineRule="auto"/>
        <w:ind w:firstLine="708"/>
        <w:jc w:val="both"/>
        <w:rPr>
          <w:rFonts w:ascii="Times New Roman" w:hAnsi="Times New Roman" w:cs="Times New Roman"/>
          <w:i/>
          <w:color w:val="000000" w:themeColor="text1"/>
          <w:sz w:val="24"/>
          <w:szCs w:val="24"/>
        </w:rPr>
      </w:pPr>
      <w:r w:rsidRPr="000752E5">
        <w:rPr>
          <w:rFonts w:ascii="Times New Roman" w:hAnsi="Times New Roman" w:cs="Times New Roman"/>
          <w:i/>
          <w:color w:val="000000" w:themeColor="text1"/>
          <w:sz w:val="24"/>
          <w:szCs w:val="24"/>
        </w:rPr>
        <w:t xml:space="preserve">Detaliaţi volumul vânzărilor anuale pentru fiecare categorie de produs/servicii oferite prin implementarea proiectului la capacitatea maximă </w:t>
      </w:r>
      <w:r w:rsidRPr="000752E5">
        <w:rPr>
          <w:rFonts w:ascii="Times New Roman" w:hAnsi="Times New Roman" w:cs="Times New Roman"/>
          <w:i/>
          <w:color w:val="000000" w:themeColor="text1"/>
          <w:sz w:val="24"/>
          <w:szCs w:val="24"/>
          <w:lang w:val="ga-IE"/>
        </w:rPr>
        <w:t xml:space="preserve">a </w:t>
      </w:r>
      <w:r w:rsidR="009F3DB3">
        <w:rPr>
          <w:rFonts w:ascii="Times New Roman" w:hAnsi="Times New Roman" w:cs="Times New Roman"/>
          <w:i/>
          <w:color w:val="000000" w:themeColor="text1"/>
          <w:sz w:val="24"/>
          <w:szCs w:val="24"/>
        </w:rPr>
        <w:t>echipamentelor/an.</w:t>
      </w:r>
      <w:r w:rsidRPr="000752E5">
        <w:rPr>
          <w:rFonts w:ascii="Times New Roman" w:hAnsi="Times New Roman" w:cs="Times New Roman"/>
          <w:i/>
          <w:color w:val="000000" w:themeColor="text1"/>
          <w:sz w:val="24"/>
          <w:szCs w:val="24"/>
        </w:rPr>
        <w:t xml:space="preserve"> </w:t>
      </w:r>
    </w:p>
    <w:p w:rsidR="000752E5" w:rsidRDefault="000752E5" w:rsidP="009F3DB3">
      <w:pPr>
        <w:spacing w:after="0" w:line="240" w:lineRule="auto"/>
        <w:jc w:val="both"/>
        <w:rPr>
          <w:rFonts w:ascii="Times New Roman" w:hAnsi="Times New Roman" w:cs="Times New Roman"/>
          <w:b/>
          <w:bCs/>
          <w:color w:val="000000" w:themeColor="text1"/>
          <w:sz w:val="24"/>
          <w:szCs w:val="24"/>
        </w:rPr>
      </w:pPr>
    </w:p>
    <w:p w:rsidR="00D21CB2" w:rsidRDefault="00D21CB2" w:rsidP="009F3DB3">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Cele două elemente pot fi cumulate sub forma Bugetului de venituri şi cheltuieli ale firmei de exerciţiu</w:t>
      </w:r>
      <w:r w:rsidR="009F3DB3">
        <w:rPr>
          <w:rFonts w:ascii="Times New Roman" w:hAnsi="Times New Roman" w:cs="Times New Roman"/>
          <w:b/>
          <w:bCs/>
          <w:color w:val="000000" w:themeColor="text1"/>
          <w:sz w:val="24"/>
          <w:szCs w:val="24"/>
        </w:rPr>
        <w:t>.</w:t>
      </w:r>
    </w:p>
    <w:p w:rsidR="00D21CB2" w:rsidRDefault="00D21CB2" w:rsidP="000752E5">
      <w:pPr>
        <w:spacing w:after="0" w:line="240" w:lineRule="auto"/>
        <w:rPr>
          <w:rFonts w:ascii="Times New Roman" w:hAnsi="Times New Roman" w:cs="Times New Roman"/>
          <w:b/>
          <w:bCs/>
          <w:color w:val="000000" w:themeColor="text1"/>
          <w:sz w:val="24"/>
          <w:szCs w:val="24"/>
        </w:rPr>
      </w:pPr>
    </w:p>
    <w:p w:rsidR="00096127" w:rsidRDefault="00096127" w:rsidP="000752E5">
      <w:pPr>
        <w:spacing w:after="0" w:line="240" w:lineRule="auto"/>
        <w:rPr>
          <w:rFonts w:ascii="Times New Roman" w:hAnsi="Times New Roman" w:cs="Times New Roman"/>
          <w:b/>
          <w:bCs/>
          <w:color w:val="000000" w:themeColor="text1"/>
          <w:sz w:val="24"/>
          <w:szCs w:val="24"/>
        </w:rPr>
      </w:pPr>
    </w:p>
    <w:p w:rsidR="00096127" w:rsidRDefault="00096127" w:rsidP="000752E5">
      <w:pPr>
        <w:spacing w:after="0" w:line="240" w:lineRule="auto"/>
        <w:rPr>
          <w:rFonts w:ascii="Times New Roman" w:hAnsi="Times New Roman" w:cs="Times New Roman"/>
          <w:b/>
          <w:bCs/>
          <w:color w:val="000000" w:themeColor="text1"/>
          <w:sz w:val="24"/>
          <w:szCs w:val="24"/>
        </w:rPr>
      </w:pPr>
    </w:p>
    <w:p w:rsidR="00096127" w:rsidRPr="000752E5" w:rsidRDefault="00096127" w:rsidP="00096127">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noProof/>
          <w:color w:val="000000" w:themeColor="text1"/>
          <w:sz w:val="24"/>
          <w:szCs w:val="24"/>
          <w:lang w:eastAsia="ro-RO"/>
        </w:rPr>
        <w:lastRenderedPageBreak/>
        <w:drawing>
          <wp:anchor distT="0" distB="0" distL="114300" distR="114300" simplePos="0" relativeHeight="251666432" behindDoc="0" locked="0" layoutInCell="1" allowOverlap="1" wp14:anchorId="46EC8EEC" wp14:editId="7C33DCA1">
            <wp:simplePos x="0" y="0"/>
            <wp:positionH relativeFrom="margin">
              <wp:posOffset>85725</wp:posOffset>
            </wp:positionH>
            <wp:positionV relativeFrom="margin">
              <wp:posOffset>1910715</wp:posOffset>
            </wp:positionV>
            <wp:extent cx="5760720" cy="2883535"/>
            <wp:effectExtent l="19050" t="19050" r="11430" b="12065"/>
            <wp:wrapSquare wrapText="bothSides"/>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get1.jpg"/>
                    <pic:cNvPicPr/>
                  </pic:nvPicPr>
                  <pic:blipFill>
                    <a:blip r:embed="rId23">
                      <a:extLst>
                        <a:ext uri="{28A0092B-C50C-407E-A947-70E740481C1C}">
                          <a14:useLocalDpi xmlns:a14="http://schemas.microsoft.com/office/drawing/2010/main" val="0"/>
                        </a:ext>
                      </a:extLst>
                    </a:blip>
                    <a:stretch>
                      <a:fillRect/>
                    </a:stretch>
                  </pic:blipFill>
                  <pic:spPr>
                    <a:xfrm>
                      <a:off x="0" y="0"/>
                      <a:ext cx="5760720" cy="2883535"/>
                    </a:xfrm>
                    <a:prstGeom prst="rect">
                      <a:avLst/>
                    </a:prstGeom>
                    <a:ln>
                      <a:solidFill>
                        <a:schemeClr val="accent4">
                          <a:lumMod val="60000"/>
                          <a:lumOff val="40000"/>
                        </a:schemeClr>
                      </a:solidFill>
                    </a:ln>
                  </pic:spPr>
                </pic:pic>
              </a:graphicData>
            </a:graphic>
          </wp:anchor>
        </w:drawing>
      </w:r>
      <w:r>
        <w:rPr>
          <w:rFonts w:ascii="Times New Roman" w:hAnsi="Times New Roman" w:cs="Times New Roman"/>
          <w:b/>
          <w:bCs/>
          <w:noProof/>
          <w:color w:val="000000" w:themeColor="text1"/>
          <w:sz w:val="24"/>
          <w:szCs w:val="24"/>
          <w:lang w:eastAsia="ro-RO"/>
        </w:rPr>
        <w:drawing>
          <wp:anchor distT="0" distB="0" distL="114300" distR="114300" simplePos="0" relativeHeight="251665408" behindDoc="0" locked="0" layoutInCell="1" allowOverlap="1" wp14:anchorId="09E4C019" wp14:editId="27AA2F7D">
            <wp:simplePos x="0" y="0"/>
            <wp:positionH relativeFrom="margin">
              <wp:posOffset>6266</wp:posOffset>
            </wp:positionH>
            <wp:positionV relativeFrom="margin">
              <wp:posOffset>-180975</wp:posOffset>
            </wp:positionV>
            <wp:extent cx="5760720" cy="1677670"/>
            <wp:effectExtent l="19050" t="19050" r="11430" b="17780"/>
            <wp:wrapSquare wrapText="bothSides"/>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get2.jpg"/>
                    <pic:cNvPicPr/>
                  </pic:nvPicPr>
                  <pic:blipFill>
                    <a:blip r:embed="rId24">
                      <a:extLst>
                        <a:ext uri="{28A0092B-C50C-407E-A947-70E740481C1C}">
                          <a14:useLocalDpi xmlns:a14="http://schemas.microsoft.com/office/drawing/2010/main" val="0"/>
                        </a:ext>
                      </a:extLst>
                    </a:blip>
                    <a:stretch>
                      <a:fillRect/>
                    </a:stretch>
                  </pic:blipFill>
                  <pic:spPr>
                    <a:xfrm>
                      <a:off x="0" y="0"/>
                      <a:ext cx="5760720" cy="1677670"/>
                    </a:xfrm>
                    <a:prstGeom prst="rect">
                      <a:avLst/>
                    </a:prstGeom>
                    <a:ln>
                      <a:solidFill>
                        <a:schemeClr val="accent2">
                          <a:lumMod val="75000"/>
                        </a:schemeClr>
                      </a:solidFill>
                    </a:ln>
                  </pic:spPr>
                </pic:pic>
              </a:graphicData>
            </a:graphic>
          </wp:anchor>
        </w:drawing>
      </w:r>
      <w:r>
        <w:rPr>
          <w:rFonts w:ascii="Times New Roman" w:hAnsi="Times New Roman" w:cs="Times New Roman"/>
          <w:b/>
          <w:bCs/>
          <w:color w:val="000000" w:themeColor="text1"/>
          <w:sz w:val="24"/>
          <w:szCs w:val="24"/>
        </w:rPr>
        <w:t xml:space="preserve">Exemplu calcul venituri F.E. </w:t>
      </w:r>
      <w:proofErr w:type="spellStart"/>
      <w:r>
        <w:rPr>
          <w:rFonts w:ascii="Times New Roman" w:hAnsi="Times New Roman" w:cs="Times New Roman"/>
          <w:b/>
          <w:bCs/>
          <w:color w:val="000000" w:themeColor="text1"/>
          <w:sz w:val="24"/>
          <w:szCs w:val="24"/>
        </w:rPr>
        <w:t>Biromaxx</w:t>
      </w:r>
      <w:proofErr w:type="spellEnd"/>
      <w:r>
        <w:rPr>
          <w:rFonts w:ascii="Times New Roman" w:hAnsi="Times New Roman" w:cs="Times New Roman"/>
          <w:b/>
          <w:bCs/>
          <w:color w:val="000000" w:themeColor="text1"/>
          <w:sz w:val="24"/>
          <w:szCs w:val="24"/>
        </w:rPr>
        <w:t xml:space="preserve"> S.R.L.</w:t>
      </w:r>
    </w:p>
    <w:p w:rsidR="00096127" w:rsidRDefault="00096127" w:rsidP="00096127">
      <w:pPr>
        <w:spacing w:after="0" w:line="240" w:lineRule="auto"/>
        <w:jc w:val="center"/>
        <w:rPr>
          <w:rFonts w:ascii="Times New Roman" w:hAnsi="Times New Roman" w:cs="Times New Roman"/>
          <w:color w:val="000000" w:themeColor="text1"/>
          <w:sz w:val="24"/>
          <w:szCs w:val="24"/>
        </w:rPr>
      </w:pPr>
    </w:p>
    <w:p w:rsidR="00096127" w:rsidRDefault="00096127" w:rsidP="00096127">
      <w:pPr>
        <w:spacing w:after="0" w:line="240" w:lineRule="auto"/>
        <w:jc w:val="center"/>
        <w:rPr>
          <w:rFonts w:ascii="Times New Roman" w:hAnsi="Times New Roman" w:cs="Times New Roman"/>
          <w:color w:val="000000" w:themeColor="text1"/>
          <w:sz w:val="24"/>
          <w:szCs w:val="24"/>
        </w:rPr>
      </w:pPr>
    </w:p>
    <w:p w:rsidR="001D487A" w:rsidRPr="00487ADB" w:rsidRDefault="00096127" w:rsidP="00096127">
      <w:pPr>
        <w:spacing w:after="0" w:line="240" w:lineRule="auto"/>
        <w:jc w:val="center"/>
        <w:rPr>
          <w:rFonts w:ascii="Times New Roman" w:hAnsi="Times New Roman" w:cs="Times New Roman"/>
          <w:color w:val="000000" w:themeColor="text1"/>
          <w:sz w:val="24"/>
          <w:szCs w:val="24"/>
        </w:rPr>
      </w:pPr>
      <w:r w:rsidRPr="00096127">
        <w:rPr>
          <w:rFonts w:ascii="Times New Roman" w:hAnsi="Times New Roman" w:cs="Times New Roman"/>
          <w:b/>
          <w:color w:val="000000" w:themeColor="text1"/>
          <w:sz w:val="24"/>
          <w:szCs w:val="24"/>
        </w:rPr>
        <w:t>Exemplu calcul cheltuieli</w:t>
      </w:r>
      <w:r w:rsidRPr="00096127">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F.E. </w:t>
      </w:r>
      <w:proofErr w:type="spellStart"/>
      <w:r>
        <w:rPr>
          <w:rFonts w:ascii="Times New Roman" w:hAnsi="Times New Roman" w:cs="Times New Roman"/>
          <w:b/>
          <w:bCs/>
          <w:color w:val="000000" w:themeColor="text1"/>
          <w:sz w:val="24"/>
          <w:szCs w:val="24"/>
        </w:rPr>
        <w:t>Biromaxx</w:t>
      </w:r>
      <w:proofErr w:type="spellEnd"/>
      <w:r>
        <w:rPr>
          <w:rFonts w:ascii="Times New Roman" w:hAnsi="Times New Roman" w:cs="Times New Roman"/>
          <w:b/>
          <w:bCs/>
          <w:color w:val="000000" w:themeColor="text1"/>
          <w:sz w:val="24"/>
          <w:szCs w:val="24"/>
        </w:rPr>
        <w:t xml:space="preserve"> S.R.L.</w:t>
      </w:r>
    </w:p>
    <w:p w:rsidR="00096127" w:rsidRDefault="00096127" w:rsidP="00CE300F">
      <w:pPr>
        <w:spacing w:after="0" w:line="240" w:lineRule="auto"/>
        <w:jc w:val="both"/>
        <w:rPr>
          <w:rFonts w:ascii="Times New Roman" w:hAnsi="Times New Roman" w:cs="Times New Roman"/>
          <w:color w:val="000000" w:themeColor="text1"/>
          <w:sz w:val="24"/>
          <w:szCs w:val="24"/>
        </w:rPr>
      </w:pPr>
    </w:p>
    <w:p w:rsidR="005F0688" w:rsidRDefault="005F0688" w:rsidP="005F0688">
      <w:pPr>
        <w:spacing w:after="0" w:line="240" w:lineRule="auto"/>
        <w:rPr>
          <w:rFonts w:ascii="Times New Roman" w:hAnsi="Times New Roman" w:cs="Times New Roman"/>
          <w:sz w:val="24"/>
          <w:szCs w:val="24"/>
        </w:rPr>
      </w:pPr>
      <w:bookmarkStart w:id="21" w:name="_Toc397090004"/>
      <w:r w:rsidRPr="005F0688">
        <w:rPr>
          <w:rFonts w:ascii="Times New Roman" w:hAnsi="Times New Roman" w:cs="Times New Roman"/>
          <w:b/>
          <w:sz w:val="24"/>
          <w:szCs w:val="24"/>
        </w:rPr>
        <w:t>E. INVESTIŢII NECESARE</w:t>
      </w:r>
      <w:bookmarkEnd w:id="21"/>
      <w:r>
        <w:rPr>
          <w:rFonts w:ascii="Times New Roman" w:hAnsi="Times New Roman" w:cs="Times New Roman"/>
          <w:sz w:val="24"/>
          <w:szCs w:val="24"/>
        </w:rPr>
        <w:t xml:space="preserve"> – dacă există opţiunea pentru investiţii</w:t>
      </w:r>
    </w:p>
    <w:p w:rsidR="005F0688" w:rsidRPr="005F0688" w:rsidRDefault="005F0688" w:rsidP="005F0688">
      <w:pPr>
        <w:spacing w:after="0" w:line="240" w:lineRule="auto"/>
        <w:rPr>
          <w:rFonts w:ascii="Times New Roman" w:hAnsi="Times New Roman" w:cs="Times New Roman"/>
          <w:sz w:val="24"/>
          <w:szCs w:val="24"/>
        </w:rPr>
      </w:pPr>
    </w:p>
    <w:p w:rsidR="005F0688" w:rsidRDefault="005F0688" w:rsidP="005F0688">
      <w:pPr>
        <w:spacing w:after="0" w:line="240" w:lineRule="auto"/>
        <w:rPr>
          <w:rFonts w:ascii="Times New Roman" w:hAnsi="Times New Roman" w:cs="Times New Roman"/>
          <w:b/>
          <w:color w:val="000000" w:themeColor="text1"/>
          <w:sz w:val="24"/>
          <w:szCs w:val="24"/>
          <w:lang w:val="pt-BR"/>
        </w:rPr>
      </w:pPr>
      <w:bookmarkStart w:id="22" w:name="_Toc397090005"/>
      <w:r w:rsidRPr="009A2AA8">
        <w:rPr>
          <w:rFonts w:ascii="Times New Roman" w:hAnsi="Times New Roman" w:cs="Times New Roman"/>
          <w:b/>
          <w:sz w:val="24"/>
          <w:szCs w:val="24"/>
        </w:rPr>
        <w:t>E 1. Descrierea investiţiei propuse</w:t>
      </w:r>
      <w:r w:rsidRPr="005F0688">
        <w:rPr>
          <w:rFonts w:ascii="Times New Roman" w:hAnsi="Times New Roman" w:cs="Times New Roman"/>
          <w:sz w:val="24"/>
          <w:szCs w:val="24"/>
        </w:rPr>
        <w:t xml:space="preserve"> în contextul procesului tehnologic descris anterior</w:t>
      </w:r>
      <w:bookmarkEnd w:id="22"/>
      <w:r w:rsidR="00081871" w:rsidRPr="00081871">
        <w:rPr>
          <w:rFonts w:ascii="Times New Roman" w:hAnsi="Times New Roman" w:cs="Times New Roman"/>
          <w:b/>
          <w:color w:val="000000" w:themeColor="text1"/>
          <w:sz w:val="24"/>
          <w:szCs w:val="24"/>
          <w:lang w:val="pt-BR"/>
        </w:rPr>
        <w:t xml:space="preserve"> </w:t>
      </w:r>
      <w:r w:rsidR="00081871">
        <w:rPr>
          <w:rFonts w:ascii="Times New Roman" w:hAnsi="Times New Roman" w:cs="Times New Roman"/>
          <w:b/>
          <w:color w:val="000000" w:themeColor="text1"/>
          <w:sz w:val="24"/>
          <w:szCs w:val="24"/>
          <w:lang w:val="pt-BR"/>
        </w:rPr>
        <w:t xml:space="preserve">şi </w:t>
      </w:r>
      <w:r w:rsidR="00081871" w:rsidRPr="00081871">
        <w:rPr>
          <w:rFonts w:ascii="Times New Roman" w:hAnsi="Times New Roman" w:cs="Times New Roman"/>
          <w:b/>
          <w:color w:val="000000" w:themeColor="text1"/>
          <w:sz w:val="24"/>
          <w:szCs w:val="24"/>
          <w:lang w:val="pt-BR"/>
        </w:rPr>
        <w:t>Graficul de realizare a investiţiei (Plan opera</w:t>
      </w:r>
      <w:r w:rsidR="00081871" w:rsidRPr="00081871">
        <w:rPr>
          <w:rFonts w:ascii="Times New Roman" w:hAnsi="Times New Roman" w:cs="Times New Roman"/>
          <w:b/>
          <w:color w:val="000000" w:themeColor="text1"/>
          <w:sz w:val="24"/>
          <w:szCs w:val="24"/>
        </w:rPr>
        <w:t>ţ</w:t>
      </w:r>
      <w:r w:rsidR="00081871" w:rsidRPr="00081871">
        <w:rPr>
          <w:rFonts w:ascii="Times New Roman" w:hAnsi="Times New Roman" w:cs="Times New Roman"/>
          <w:b/>
          <w:color w:val="000000" w:themeColor="text1"/>
          <w:sz w:val="24"/>
          <w:szCs w:val="24"/>
          <w:lang w:val="pt-BR"/>
        </w:rPr>
        <w:t>ional</w:t>
      </w:r>
      <w:r w:rsidR="00081871">
        <w:rPr>
          <w:rFonts w:ascii="Times New Roman" w:hAnsi="Times New Roman" w:cs="Times New Roman"/>
          <w:b/>
          <w:color w:val="000000" w:themeColor="text1"/>
          <w:sz w:val="24"/>
          <w:szCs w:val="24"/>
          <w:lang w:val="pt-BR"/>
        </w:rPr>
        <w:t>)</w:t>
      </w:r>
    </w:p>
    <w:p w:rsidR="00081871" w:rsidRPr="005F0688" w:rsidRDefault="00081871" w:rsidP="005F06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2159"/>
        <w:gridCol w:w="1776"/>
        <w:gridCol w:w="2051"/>
      </w:tblGrid>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Obiectul investiţiei</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Furnizor</w:t>
            </w:r>
          </w:p>
        </w:tc>
        <w:tc>
          <w:tcPr>
            <w:tcW w:w="1843"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Valoarea estimată (lei)</w:t>
            </w:r>
          </w:p>
        </w:tc>
        <w:tc>
          <w:tcPr>
            <w:tcW w:w="2126" w:type="dxa"/>
            <w:shd w:val="clear" w:color="auto" w:fill="auto"/>
          </w:tcPr>
          <w:p w:rsidR="005F0688" w:rsidRPr="005F0688" w:rsidRDefault="005F0688" w:rsidP="005F0688">
            <w:pPr>
              <w:spacing w:after="0" w:line="240" w:lineRule="auto"/>
              <w:rPr>
                <w:rFonts w:ascii="Times New Roman" w:hAnsi="Times New Roman" w:cs="Times New Roman"/>
                <w:b/>
                <w:sz w:val="24"/>
                <w:szCs w:val="24"/>
              </w:rPr>
            </w:pPr>
            <w:r w:rsidRPr="005F0688">
              <w:rPr>
                <w:rFonts w:ascii="Times New Roman" w:hAnsi="Times New Roman" w:cs="Times New Roman"/>
                <w:b/>
                <w:sz w:val="24"/>
                <w:szCs w:val="24"/>
              </w:rPr>
              <w:t>Durata  de amortizare (ani)</w:t>
            </w: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Echipament 1</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Echipament 2</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r w:rsidR="005F0688" w:rsidRPr="005F0688" w:rsidTr="00546F7D">
        <w:tc>
          <w:tcPr>
            <w:tcW w:w="3510"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r w:rsidRPr="005F0688">
              <w:rPr>
                <w:rFonts w:ascii="Times New Roman" w:hAnsi="Times New Roman" w:cs="Times New Roman"/>
                <w:sz w:val="24"/>
                <w:szCs w:val="24"/>
              </w:rPr>
              <w:t>TOTAL:</w:t>
            </w:r>
          </w:p>
        </w:tc>
        <w:tc>
          <w:tcPr>
            <w:tcW w:w="2268"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1843"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c>
          <w:tcPr>
            <w:tcW w:w="2126" w:type="dxa"/>
            <w:shd w:val="clear" w:color="auto" w:fill="auto"/>
          </w:tcPr>
          <w:p w:rsidR="005F0688" w:rsidRPr="005F0688" w:rsidRDefault="005F0688" w:rsidP="005F0688">
            <w:pPr>
              <w:spacing w:after="0" w:line="240" w:lineRule="auto"/>
              <w:rPr>
                <w:rFonts w:ascii="Times New Roman" w:hAnsi="Times New Roman" w:cs="Times New Roman"/>
                <w:sz w:val="24"/>
                <w:szCs w:val="24"/>
              </w:rPr>
            </w:pPr>
          </w:p>
        </w:tc>
      </w:tr>
    </w:tbl>
    <w:p w:rsidR="005F0688" w:rsidRDefault="005F0688" w:rsidP="00CE300F">
      <w:pPr>
        <w:spacing w:after="0" w:line="240" w:lineRule="auto"/>
        <w:jc w:val="both"/>
        <w:rPr>
          <w:rFonts w:ascii="Times New Roman" w:hAnsi="Times New Roman" w:cs="Times New Roman"/>
          <w:color w:val="000000" w:themeColor="text1"/>
          <w:sz w:val="24"/>
          <w:szCs w:val="24"/>
        </w:rPr>
      </w:pPr>
    </w:p>
    <w:p w:rsidR="00081871" w:rsidRPr="00081871" w:rsidRDefault="00081871" w:rsidP="0008187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Graficul de realizare a investiției s</w:t>
      </w:r>
      <w:r w:rsidRPr="00081871">
        <w:rPr>
          <w:rFonts w:ascii="Times New Roman" w:hAnsi="Times New Roman" w:cs="Times New Roman"/>
          <w:i/>
          <w:color w:val="000000" w:themeColor="text1"/>
          <w:sz w:val="24"/>
          <w:szCs w:val="24"/>
        </w:rPr>
        <w:t>e î</w:t>
      </w:r>
      <w:r w:rsidRPr="00081871">
        <w:rPr>
          <w:rFonts w:ascii="Times New Roman" w:hAnsi="Times New Roman" w:cs="Times New Roman"/>
          <w:i/>
          <w:color w:val="000000" w:themeColor="text1"/>
          <w:sz w:val="24"/>
          <w:szCs w:val="24"/>
          <w:lang w:val="ga-IE"/>
        </w:rPr>
        <w:t>ntocme</w:t>
      </w:r>
      <w:r w:rsidRPr="00081871">
        <w:rPr>
          <w:rFonts w:ascii="Times New Roman" w:hAnsi="Times New Roman" w:cs="Times New Roman"/>
          <w:i/>
          <w:color w:val="000000" w:themeColor="text1"/>
          <w:sz w:val="24"/>
          <w:szCs w:val="24"/>
        </w:rPr>
        <w:t>ş</w:t>
      </w:r>
      <w:r w:rsidRPr="00081871">
        <w:rPr>
          <w:rFonts w:ascii="Times New Roman" w:hAnsi="Times New Roman" w:cs="Times New Roman"/>
          <w:i/>
          <w:color w:val="000000" w:themeColor="text1"/>
          <w:sz w:val="24"/>
          <w:szCs w:val="24"/>
          <w:lang w:val="ga-IE"/>
        </w:rPr>
        <w:t xml:space="preserve">te </w:t>
      </w:r>
      <w:r>
        <w:rPr>
          <w:rFonts w:ascii="Times New Roman" w:hAnsi="Times New Roman" w:cs="Times New Roman"/>
          <w:i/>
          <w:color w:val="000000" w:themeColor="text1"/>
          <w:sz w:val="24"/>
          <w:szCs w:val="24"/>
        </w:rPr>
        <w:t>folosind tabelul de mai jos</w:t>
      </w:r>
      <w:r w:rsidRPr="00081871">
        <w:rPr>
          <w:rFonts w:ascii="Times New Roman" w:hAnsi="Times New Roman" w:cs="Times New Roman"/>
          <w:i/>
          <w:color w:val="000000" w:themeColor="text1"/>
          <w:sz w:val="24"/>
          <w:szCs w:val="24"/>
        </w:rPr>
        <w:t>, eventual cu completarea responsabililor pentru fiecare activitate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1351"/>
        <w:gridCol w:w="1351"/>
        <w:gridCol w:w="1351"/>
        <w:gridCol w:w="1321"/>
      </w:tblGrid>
      <w:tr w:rsidR="00081871" w:rsidRPr="00081871" w:rsidTr="00546F7D">
        <w:trPr>
          <w:tblHeader/>
        </w:trPr>
        <w:tc>
          <w:tcPr>
            <w:tcW w:w="4219" w:type="dxa"/>
            <w:vMerge w:val="restart"/>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rPr>
              <w:t>Activitate</w:t>
            </w:r>
          </w:p>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p>
        </w:tc>
        <w:tc>
          <w:tcPr>
            <w:tcW w:w="5637" w:type="dxa"/>
            <w:gridSpan w:val="4"/>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rPr>
            </w:pPr>
            <w:r w:rsidRPr="00081871">
              <w:rPr>
                <w:rFonts w:ascii="Times New Roman" w:hAnsi="Times New Roman" w:cs="Times New Roman"/>
                <w:b/>
                <w:color w:val="000000" w:themeColor="text1"/>
                <w:sz w:val="24"/>
                <w:szCs w:val="24"/>
              </w:rPr>
              <w:t>Durata de implementare</w:t>
            </w:r>
          </w:p>
        </w:tc>
      </w:tr>
      <w:tr w:rsidR="00081871" w:rsidRPr="00081871" w:rsidTr="00546F7D">
        <w:trPr>
          <w:tblHeader/>
        </w:trPr>
        <w:tc>
          <w:tcPr>
            <w:tcW w:w="4219" w:type="dxa"/>
            <w:vMerge/>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1</w:t>
            </w:r>
          </w:p>
        </w:tc>
        <w:tc>
          <w:tcPr>
            <w:tcW w:w="1417"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2</w:t>
            </w:r>
          </w:p>
        </w:tc>
        <w:tc>
          <w:tcPr>
            <w:tcW w:w="1418"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3</w:t>
            </w:r>
          </w:p>
        </w:tc>
        <w:tc>
          <w:tcPr>
            <w:tcW w:w="1384" w:type="dxa"/>
            <w:shd w:val="clear" w:color="auto" w:fill="auto"/>
          </w:tcPr>
          <w:p w:rsidR="00081871" w:rsidRPr="00081871" w:rsidRDefault="00081871" w:rsidP="00081871">
            <w:pPr>
              <w:spacing w:after="0" w:line="240" w:lineRule="auto"/>
              <w:rPr>
                <w:rFonts w:ascii="Times New Roman" w:hAnsi="Times New Roman" w:cs="Times New Roman"/>
                <w:b/>
                <w:color w:val="000000" w:themeColor="text1"/>
                <w:sz w:val="24"/>
                <w:szCs w:val="24"/>
                <w:lang w:val="ga-IE"/>
              </w:rPr>
            </w:pPr>
            <w:r w:rsidRPr="00081871">
              <w:rPr>
                <w:rFonts w:ascii="Times New Roman" w:hAnsi="Times New Roman" w:cs="Times New Roman"/>
                <w:b/>
                <w:color w:val="000000" w:themeColor="text1"/>
                <w:sz w:val="24"/>
                <w:szCs w:val="24"/>
                <w:lang w:val="ga-IE"/>
              </w:rPr>
              <w:t>Luna ...</w:t>
            </w:r>
          </w:p>
        </w:tc>
      </w:tr>
      <w:tr w:rsidR="00081871" w:rsidRPr="00081871" w:rsidTr="00546F7D">
        <w:tc>
          <w:tcPr>
            <w:tcW w:w="4219"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7"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384"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r>
      <w:tr w:rsidR="00081871" w:rsidRPr="00081871" w:rsidTr="00546F7D">
        <w:tc>
          <w:tcPr>
            <w:tcW w:w="4219"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7"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418"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c>
          <w:tcPr>
            <w:tcW w:w="1384" w:type="dxa"/>
            <w:shd w:val="clear" w:color="auto" w:fill="auto"/>
          </w:tcPr>
          <w:p w:rsidR="00081871" w:rsidRPr="00081871" w:rsidRDefault="00081871" w:rsidP="00081871">
            <w:pPr>
              <w:spacing w:after="0" w:line="240" w:lineRule="auto"/>
              <w:rPr>
                <w:rFonts w:ascii="Times New Roman" w:hAnsi="Times New Roman" w:cs="Times New Roman"/>
                <w:color w:val="000000" w:themeColor="text1"/>
                <w:sz w:val="24"/>
                <w:szCs w:val="24"/>
                <w:lang w:val="ga-IE"/>
              </w:rPr>
            </w:pPr>
          </w:p>
        </w:tc>
      </w:tr>
    </w:tbl>
    <w:p w:rsidR="005F0688" w:rsidRDefault="005F0688" w:rsidP="00081871">
      <w:pPr>
        <w:spacing w:after="0" w:line="240" w:lineRule="auto"/>
        <w:rPr>
          <w:rFonts w:ascii="Times New Roman" w:hAnsi="Times New Roman" w:cs="Times New Roman"/>
          <w:color w:val="000000" w:themeColor="text1"/>
          <w:sz w:val="24"/>
          <w:szCs w:val="24"/>
        </w:rPr>
      </w:pPr>
    </w:p>
    <w:p w:rsidR="00B74E5B" w:rsidRDefault="00B74E5B" w:rsidP="00B74E5B">
      <w:pPr>
        <w:spacing w:after="0" w:line="240" w:lineRule="auto"/>
        <w:jc w:val="both"/>
        <w:rPr>
          <w:rFonts w:ascii="Times New Roman" w:hAnsi="Times New Roman" w:cs="Times New Roman"/>
          <w:b/>
          <w:sz w:val="24"/>
          <w:szCs w:val="24"/>
        </w:rPr>
      </w:pPr>
      <w:r w:rsidRPr="001E5B8B">
        <w:rPr>
          <w:rFonts w:ascii="Times New Roman" w:hAnsi="Times New Roman" w:cs="Times New Roman"/>
          <w:b/>
          <w:sz w:val="24"/>
          <w:szCs w:val="24"/>
        </w:rPr>
        <w:lastRenderedPageBreak/>
        <w:t>F. PROIECŢII FINANCIARE</w:t>
      </w:r>
      <w:r w:rsidRPr="001E5B8B">
        <w:rPr>
          <w:rFonts w:ascii="Times New Roman" w:hAnsi="Times New Roman" w:cs="Times New Roman"/>
          <w:b/>
          <w:sz w:val="24"/>
          <w:szCs w:val="24"/>
        </w:rPr>
        <w:tab/>
      </w:r>
    </w:p>
    <w:p w:rsidR="00B74E5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sz w:val="24"/>
          <w:szCs w:val="24"/>
        </w:rPr>
      </w:pPr>
      <w:r w:rsidRPr="00B74E5B">
        <w:rPr>
          <w:rFonts w:ascii="Times New Roman" w:hAnsi="Times New Roman" w:cs="Times New Roman"/>
          <w:b/>
          <w:sz w:val="24"/>
          <w:szCs w:val="24"/>
        </w:rPr>
        <w:t>F 1. Plan de finanţare a investiţiei</w:t>
      </w:r>
      <w:r w:rsidRPr="00B74E5B">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sz w:val="24"/>
          <w:szCs w:val="24"/>
        </w:rPr>
        <w:t>este necesar pentru a putea identifica cu exactitate fiecare sursă de finanţare şi efectele ei.</w:t>
      </w:r>
    </w:p>
    <w:p w:rsidR="00B74E5B" w:rsidRDefault="00B74E5B" w:rsidP="00B74E5B">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984"/>
        <w:gridCol w:w="2126"/>
      </w:tblGrid>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Sursa de finanţare</w:t>
            </w:r>
          </w:p>
        </w:tc>
        <w:tc>
          <w:tcPr>
            <w:tcW w:w="1984"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Suma</w:t>
            </w:r>
          </w:p>
        </w:tc>
        <w:tc>
          <w:tcPr>
            <w:tcW w:w="2126"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rPr>
            </w:pPr>
            <w:r w:rsidRPr="00B74E5B">
              <w:rPr>
                <w:rFonts w:ascii="Times New Roman" w:hAnsi="Times New Roman" w:cs="Times New Roman"/>
                <w:b/>
                <w:sz w:val="24"/>
                <w:szCs w:val="24"/>
              </w:rPr>
              <w:t>%</w:t>
            </w: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Credite bancare</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Capital propriu</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Alte surse</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r w:rsidR="00B74E5B" w:rsidRPr="00B74E5B" w:rsidTr="00546F7D">
        <w:tc>
          <w:tcPr>
            <w:tcW w:w="5070"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r w:rsidRPr="00B74E5B">
              <w:rPr>
                <w:rFonts w:ascii="Times New Roman" w:hAnsi="Times New Roman" w:cs="Times New Roman"/>
                <w:sz w:val="24"/>
                <w:szCs w:val="24"/>
              </w:rPr>
              <w:t>Total</w:t>
            </w:r>
          </w:p>
        </w:tc>
        <w:tc>
          <w:tcPr>
            <w:tcW w:w="1984"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c>
          <w:tcPr>
            <w:tcW w:w="2126" w:type="dxa"/>
            <w:shd w:val="clear" w:color="auto" w:fill="auto"/>
          </w:tcPr>
          <w:p w:rsidR="00B74E5B" w:rsidRPr="00B74E5B" w:rsidRDefault="00B74E5B" w:rsidP="00546F7D">
            <w:pPr>
              <w:autoSpaceDE w:val="0"/>
              <w:autoSpaceDN w:val="0"/>
              <w:adjustRightInd w:val="0"/>
              <w:spacing w:after="0" w:line="240" w:lineRule="auto"/>
              <w:rPr>
                <w:rFonts w:ascii="Times New Roman" w:hAnsi="Times New Roman" w:cs="Times New Roman"/>
                <w:sz w:val="24"/>
                <w:szCs w:val="24"/>
              </w:rPr>
            </w:pPr>
          </w:p>
        </w:tc>
      </w:tr>
    </w:tbl>
    <w:p w:rsidR="00B74E5B" w:rsidRPr="001E5B8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3. Situaţia veniturilor şi cheltuielilor</w:t>
      </w:r>
    </w:p>
    <w:p w:rsidR="00B74E5B" w:rsidRDefault="00B74E5B" w:rsidP="00B74E5B">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559"/>
        <w:gridCol w:w="1559"/>
        <w:gridCol w:w="1559"/>
      </w:tblGrid>
      <w:tr w:rsidR="00B74E5B" w:rsidRPr="00B74E5B" w:rsidTr="00546F7D">
        <w:trPr>
          <w:trHeight w:val="303"/>
        </w:trPr>
        <w:tc>
          <w:tcPr>
            <w:tcW w:w="3936" w:type="dxa"/>
            <w:vMerge w:val="restart"/>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Indicator</w:t>
            </w:r>
          </w:p>
        </w:tc>
        <w:tc>
          <w:tcPr>
            <w:tcW w:w="4677" w:type="dxa"/>
            <w:gridSpan w:val="3"/>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 xml:space="preserve">Valoare (in mii </w:t>
            </w:r>
            <w:r w:rsidRPr="00B74E5B">
              <w:rPr>
                <w:rFonts w:ascii="Times New Roman" w:hAnsi="Times New Roman" w:cs="Times New Roman"/>
                <w:b/>
                <w:sz w:val="24"/>
                <w:szCs w:val="24"/>
              </w:rPr>
              <w:t>L</w:t>
            </w:r>
            <w:r w:rsidRPr="00B74E5B">
              <w:rPr>
                <w:rFonts w:ascii="Times New Roman" w:hAnsi="Times New Roman" w:cs="Times New Roman"/>
                <w:b/>
                <w:sz w:val="24"/>
                <w:szCs w:val="24"/>
                <w:lang w:val="ga-IE"/>
              </w:rPr>
              <w:t>ei)</w:t>
            </w:r>
          </w:p>
        </w:tc>
      </w:tr>
      <w:tr w:rsidR="00B74E5B" w:rsidRPr="00B74E5B" w:rsidTr="00546F7D">
        <w:trPr>
          <w:trHeight w:val="280"/>
        </w:trPr>
        <w:tc>
          <w:tcPr>
            <w:tcW w:w="3936" w:type="dxa"/>
            <w:vMerge/>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559"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w:t>
            </w:r>
          </w:p>
        </w:tc>
        <w:tc>
          <w:tcPr>
            <w:tcW w:w="1559"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N+1</w:t>
            </w:r>
          </w:p>
        </w:tc>
        <w:tc>
          <w:tcPr>
            <w:tcW w:w="1559"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N+2</w:t>
            </w: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Venituri din v</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ri</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rPr>
            </w:pPr>
            <w:r>
              <w:rPr>
                <w:rFonts w:ascii="Times New Roman" w:hAnsi="Times New Roman" w:cs="Times New Roman"/>
                <w:sz w:val="24"/>
                <w:szCs w:val="24"/>
                <w:lang w:val="ga-IE"/>
              </w:rPr>
              <w:t xml:space="preserve">Costuri </w:t>
            </w:r>
            <w:r>
              <w:rPr>
                <w:rFonts w:ascii="Times New Roman" w:hAnsi="Times New Roman" w:cs="Times New Roman"/>
                <w:sz w:val="24"/>
                <w:szCs w:val="24"/>
              </w:rPr>
              <w:t>sau cheltuieli</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brut ( impozabil)</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Impozit pe profit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net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Dividende pl</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tite</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nerepartizat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Dob</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nzi scadente</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disponibil</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Profit disponibil cumulat</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r w:rsidR="00B74E5B" w:rsidRPr="00B74E5B" w:rsidTr="00546F7D">
        <w:tc>
          <w:tcPr>
            <w:tcW w:w="3936"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rPr>
            </w:pPr>
            <w:r w:rsidRPr="00B74E5B">
              <w:rPr>
                <w:rFonts w:ascii="Times New Roman" w:hAnsi="Times New Roman" w:cs="Times New Roman"/>
                <w:sz w:val="24"/>
                <w:szCs w:val="24"/>
                <w:lang w:val="ga-IE"/>
              </w:rPr>
              <w:t>Pierderi din activitatea de baz</w:t>
            </w:r>
            <w:r w:rsidRPr="00B74E5B">
              <w:rPr>
                <w:rFonts w:ascii="Times New Roman" w:hAnsi="Times New Roman" w:cs="Times New Roman"/>
                <w:sz w:val="24"/>
                <w:szCs w:val="24"/>
              </w:rPr>
              <w:t>ă</w:t>
            </w:r>
          </w:p>
        </w:tc>
        <w:tc>
          <w:tcPr>
            <w:tcW w:w="1559" w:type="dxa"/>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c>
          <w:tcPr>
            <w:tcW w:w="1559" w:type="dxa"/>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sz w:val="24"/>
                <w:szCs w:val="24"/>
                <w:lang w:val="ga-IE"/>
              </w:rPr>
            </w:pPr>
          </w:p>
        </w:tc>
      </w:tr>
    </w:tbl>
    <w:p w:rsidR="00B74E5B" w:rsidRPr="001E5B8B" w:rsidRDefault="00B74E5B" w:rsidP="00B7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4. Flux de numerar</w:t>
      </w:r>
      <w:r>
        <w:rPr>
          <w:rFonts w:ascii="Times New Roman" w:hAnsi="Times New Roman" w:cs="Times New Roman"/>
          <w:b/>
          <w:sz w:val="24"/>
          <w:szCs w:val="24"/>
        </w:rPr>
        <w:t xml:space="preserve"> – </w:t>
      </w:r>
      <w:r w:rsidRPr="00B74E5B">
        <w:rPr>
          <w:rFonts w:ascii="Times New Roman" w:hAnsi="Times New Roman" w:cs="Times New Roman"/>
          <w:sz w:val="24"/>
          <w:szCs w:val="24"/>
        </w:rPr>
        <w:t>ajută firma să cunoască în fiecare moment</w:t>
      </w:r>
      <w:r>
        <w:rPr>
          <w:rFonts w:ascii="Times New Roman" w:hAnsi="Times New Roman" w:cs="Times New Roman"/>
          <w:sz w:val="24"/>
          <w:szCs w:val="24"/>
        </w:rPr>
        <w:t xml:space="preserve"> care este situaţia banilor cash de care dispune.</w:t>
      </w:r>
      <w:r w:rsidRPr="00B74E5B">
        <w:rPr>
          <w:rFonts w:ascii="Times New Roman" w:hAnsi="Times New Roman" w:cs="Times New Roman"/>
          <w:b/>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B74E5B" w:rsidRPr="00B74E5B" w:rsidTr="00546F7D">
        <w:trPr>
          <w:trHeight w:val="403"/>
          <w:tblHeader/>
        </w:trPr>
        <w:tc>
          <w:tcPr>
            <w:tcW w:w="4503" w:type="dxa"/>
            <w:vMerge w:val="restart"/>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Indicator</w:t>
            </w:r>
          </w:p>
        </w:tc>
        <w:tc>
          <w:tcPr>
            <w:tcW w:w="3825" w:type="dxa"/>
            <w:gridSpan w:val="3"/>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 xml:space="preserve">Valoare (in mii </w:t>
            </w:r>
            <w:r w:rsidRPr="00B74E5B">
              <w:rPr>
                <w:rFonts w:ascii="Times New Roman" w:hAnsi="Times New Roman" w:cs="Times New Roman"/>
                <w:b/>
                <w:sz w:val="24"/>
                <w:szCs w:val="24"/>
              </w:rPr>
              <w:t>L</w:t>
            </w:r>
            <w:r w:rsidRPr="00B74E5B">
              <w:rPr>
                <w:rFonts w:ascii="Times New Roman" w:hAnsi="Times New Roman" w:cs="Times New Roman"/>
                <w:b/>
                <w:sz w:val="24"/>
                <w:szCs w:val="24"/>
                <w:lang w:val="ga-IE"/>
              </w:rPr>
              <w:t>ei)</w:t>
            </w:r>
          </w:p>
        </w:tc>
      </w:tr>
      <w:tr w:rsidR="00B74E5B" w:rsidRPr="00B74E5B" w:rsidTr="00546F7D">
        <w:trPr>
          <w:trHeight w:val="340"/>
          <w:tblHeader/>
        </w:trPr>
        <w:tc>
          <w:tcPr>
            <w:tcW w:w="4503" w:type="dxa"/>
            <w:vMerge/>
            <w:shd w:val="clear" w:color="auto" w:fill="auto"/>
          </w:tcPr>
          <w:p w:rsidR="00B74E5B" w:rsidRPr="00B74E5B" w:rsidRDefault="00B74E5B"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w:t>
            </w:r>
          </w:p>
        </w:tc>
        <w:tc>
          <w:tcPr>
            <w:tcW w:w="1275"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N+1</w:t>
            </w:r>
          </w:p>
        </w:tc>
        <w:tc>
          <w:tcPr>
            <w:tcW w:w="1275" w:type="dxa"/>
          </w:tcPr>
          <w:p w:rsidR="00B74E5B" w:rsidRPr="00B74E5B" w:rsidRDefault="00B74E5B" w:rsidP="00546F7D">
            <w:pPr>
              <w:autoSpaceDE w:val="0"/>
              <w:autoSpaceDN w:val="0"/>
              <w:adjustRightInd w:val="0"/>
              <w:spacing w:after="0" w:line="240" w:lineRule="auto"/>
              <w:jc w:val="center"/>
              <w:rPr>
                <w:rFonts w:ascii="Times New Roman" w:hAnsi="Times New Roman" w:cs="Times New Roman"/>
                <w:b/>
                <w:sz w:val="24"/>
                <w:szCs w:val="24"/>
                <w:lang w:val="ga-IE"/>
              </w:rPr>
            </w:pPr>
            <w:r w:rsidRPr="00B74E5B">
              <w:rPr>
                <w:rFonts w:ascii="Times New Roman" w:hAnsi="Times New Roman" w:cs="Times New Roman"/>
                <w:b/>
                <w:sz w:val="24"/>
                <w:szCs w:val="24"/>
                <w:lang w:val="ga-IE"/>
              </w:rPr>
              <w:t>Anul N+2</w:t>
            </w: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 xml:space="preserve">Resurse financiare la </w:t>
            </w:r>
            <w:r w:rsidRPr="00B74E5B">
              <w:rPr>
                <w:rFonts w:ascii="Times New Roman" w:hAnsi="Times New Roman" w:cs="Times New Roman"/>
                <w:sz w:val="24"/>
                <w:szCs w:val="24"/>
              </w:rPr>
              <w:t>î</w:t>
            </w:r>
            <w:r w:rsidRPr="00B74E5B">
              <w:rPr>
                <w:rFonts w:ascii="Times New Roman" w:hAnsi="Times New Roman" w:cs="Times New Roman"/>
                <w:sz w:val="24"/>
                <w:szCs w:val="24"/>
                <w:lang w:val="ga-IE"/>
              </w:rPr>
              <w:t>nceputul perioadei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Credite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V</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ri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r w:rsidRPr="00B74E5B">
              <w:rPr>
                <w:rFonts w:ascii="Times New Roman" w:hAnsi="Times New Roman" w:cs="Times New Roman"/>
                <w:b/>
                <w:sz w:val="24"/>
                <w:szCs w:val="24"/>
                <w:lang w:val="ga-IE"/>
              </w:rPr>
              <w:t>TOTAL INTRARI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Investi</w:t>
            </w:r>
            <w:r w:rsidRPr="00B74E5B">
              <w:rPr>
                <w:rFonts w:ascii="Times New Roman" w:hAnsi="Times New Roman" w:cs="Times New Roman"/>
                <w:sz w:val="24"/>
                <w:szCs w:val="24"/>
              </w:rPr>
              <w:t>ţ</w:t>
            </w:r>
            <w:r w:rsidRPr="00B74E5B">
              <w:rPr>
                <w:rFonts w:ascii="Times New Roman" w:hAnsi="Times New Roman" w:cs="Times New Roman"/>
                <w:sz w:val="24"/>
                <w:szCs w:val="24"/>
                <w:lang w:val="ga-IE"/>
              </w:rPr>
              <w:t>ia + cre</w:t>
            </w:r>
            <w:r w:rsidRPr="00B74E5B">
              <w:rPr>
                <w:rFonts w:ascii="Times New Roman" w:hAnsi="Times New Roman" w:cs="Times New Roman"/>
                <w:sz w:val="24"/>
                <w:szCs w:val="24"/>
              </w:rPr>
              <w:t>ş</w:t>
            </w:r>
            <w:r w:rsidRPr="00B74E5B">
              <w:rPr>
                <w:rFonts w:ascii="Times New Roman" w:hAnsi="Times New Roman" w:cs="Times New Roman"/>
                <w:sz w:val="24"/>
                <w:szCs w:val="24"/>
                <w:lang w:val="ga-IE"/>
              </w:rPr>
              <w:t>terea de capital circulant net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Cheltuieli opera</w:t>
            </w:r>
            <w:r w:rsidRPr="00B74E5B">
              <w:rPr>
                <w:rFonts w:ascii="Times New Roman" w:hAnsi="Times New Roman" w:cs="Times New Roman"/>
                <w:sz w:val="24"/>
                <w:szCs w:val="24"/>
              </w:rPr>
              <w:t>ţ</w:t>
            </w:r>
            <w:r w:rsidRPr="00B74E5B">
              <w:rPr>
                <w:rFonts w:ascii="Times New Roman" w:hAnsi="Times New Roman" w:cs="Times New Roman"/>
                <w:sz w:val="24"/>
                <w:szCs w:val="24"/>
                <w:lang w:val="ga-IE"/>
              </w:rPr>
              <w:t>ionale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Cheltuieli financiare – dob</w:t>
            </w:r>
            <w:r w:rsidRPr="00B74E5B">
              <w:rPr>
                <w:rFonts w:ascii="Times New Roman" w:hAnsi="Times New Roman" w:cs="Times New Roman"/>
                <w:sz w:val="24"/>
                <w:szCs w:val="24"/>
              </w:rPr>
              <w:t>â</w:t>
            </w:r>
            <w:r w:rsidRPr="00B74E5B">
              <w:rPr>
                <w:rFonts w:ascii="Times New Roman" w:hAnsi="Times New Roman" w:cs="Times New Roman"/>
                <w:sz w:val="24"/>
                <w:szCs w:val="24"/>
                <w:lang w:val="ga-IE"/>
              </w:rPr>
              <w:t>nzi</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Rate de credit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Impozit pe profit</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Dividende pl</w:t>
            </w:r>
            <w:r w:rsidRPr="00B74E5B">
              <w:rPr>
                <w:rFonts w:ascii="Times New Roman" w:hAnsi="Times New Roman" w:cs="Times New Roman"/>
                <w:sz w:val="24"/>
                <w:szCs w:val="24"/>
              </w:rPr>
              <w:t>ă</w:t>
            </w:r>
            <w:r w:rsidRPr="00B74E5B">
              <w:rPr>
                <w:rFonts w:ascii="Times New Roman" w:hAnsi="Times New Roman" w:cs="Times New Roman"/>
                <w:sz w:val="24"/>
                <w:szCs w:val="24"/>
                <w:lang w:val="ga-IE"/>
              </w:rPr>
              <w:t>tite</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r w:rsidRPr="00B74E5B">
              <w:rPr>
                <w:rFonts w:ascii="Times New Roman" w:hAnsi="Times New Roman" w:cs="Times New Roman"/>
                <w:b/>
                <w:sz w:val="24"/>
                <w:szCs w:val="24"/>
                <w:lang w:val="ga-IE"/>
              </w:rPr>
              <w:t>TOTAL IE</w:t>
            </w:r>
            <w:r w:rsidRPr="00B74E5B">
              <w:rPr>
                <w:rFonts w:ascii="Times New Roman" w:hAnsi="Times New Roman" w:cs="Times New Roman"/>
                <w:b/>
                <w:sz w:val="24"/>
                <w:szCs w:val="24"/>
              </w:rPr>
              <w:t>Ş</w:t>
            </w:r>
            <w:r w:rsidRPr="00B74E5B">
              <w:rPr>
                <w:rFonts w:ascii="Times New Roman" w:hAnsi="Times New Roman" w:cs="Times New Roman"/>
                <w:b/>
                <w:sz w:val="24"/>
                <w:szCs w:val="24"/>
                <w:lang w:val="ga-IE"/>
              </w:rPr>
              <w:t>IRI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B74E5B" w:rsidRPr="00B74E5B" w:rsidTr="00546F7D">
        <w:tc>
          <w:tcPr>
            <w:tcW w:w="4503"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r w:rsidRPr="00B74E5B">
              <w:rPr>
                <w:rFonts w:ascii="Times New Roman" w:hAnsi="Times New Roman" w:cs="Times New Roman"/>
                <w:sz w:val="24"/>
                <w:szCs w:val="24"/>
                <w:lang w:val="ga-IE"/>
              </w:rPr>
              <w:t>SURPLUS/ DEFICIT DE NUMERAR</w:t>
            </w:r>
          </w:p>
        </w:tc>
        <w:tc>
          <w:tcPr>
            <w:tcW w:w="1275" w:type="dxa"/>
            <w:shd w:val="clear" w:color="auto" w:fill="auto"/>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B74E5B" w:rsidRPr="00B74E5B" w:rsidRDefault="00B74E5B" w:rsidP="00546F7D">
            <w:pPr>
              <w:autoSpaceDE w:val="0"/>
              <w:autoSpaceDN w:val="0"/>
              <w:adjustRightInd w:val="0"/>
              <w:spacing w:after="0" w:line="240" w:lineRule="auto"/>
              <w:ind w:right="-709"/>
              <w:rPr>
                <w:rFonts w:ascii="Times New Roman" w:hAnsi="Times New Roman" w:cs="Times New Roman"/>
                <w:sz w:val="24"/>
                <w:szCs w:val="24"/>
                <w:lang w:val="ga-IE"/>
              </w:rPr>
            </w:pPr>
          </w:p>
        </w:tc>
      </w:tr>
    </w:tbl>
    <w:p w:rsidR="00B74E5B" w:rsidRDefault="00B74E5B" w:rsidP="00B74E5B">
      <w:pPr>
        <w:spacing w:after="0" w:line="240" w:lineRule="auto"/>
        <w:jc w:val="both"/>
        <w:rPr>
          <w:rFonts w:ascii="Times New Roman" w:hAnsi="Times New Roman" w:cs="Times New Roman"/>
          <w:sz w:val="24"/>
          <w:szCs w:val="24"/>
        </w:rPr>
      </w:pPr>
    </w:p>
    <w:p w:rsidR="00677185" w:rsidRDefault="00677185" w:rsidP="00B74E5B">
      <w:pPr>
        <w:spacing w:after="0" w:line="240" w:lineRule="auto"/>
        <w:jc w:val="both"/>
        <w:rPr>
          <w:rFonts w:ascii="Times New Roman" w:hAnsi="Times New Roman" w:cs="Times New Roman"/>
          <w:sz w:val="24"/>
          <w:szCs w:val="24"/>
        </w:rPr>
      </w:pPr>
    </w:p>
    <w:p w:rsidR="00677185" w:rsidRDefault="00677185" w:rsidP="00B74E5B">
      <w:pPr>
        <w:spacing w:after="0" w:line="240" w:lineRule="auto"/>
        <w:jc w:val="both"/>
        <w:rPr>
          <w:rFonts w:ascii="Times New Roman" w:hAnsi="Times New Roman" w:cs="Times New Roman"/>
          <w:sz w:val="24"/>
          <w:szCs w:val="24"/>
        </w:rPr>
      </w:pPr>
    </w:p>
    <w:p w:rsidR="00677185" w:rsidRDefault="00677185" w:rsidP="00B74E5B">
      <w:pPr>
        <w:spacing w:after="0" w:line="240" w:lineRule="auto"/>
        <w:jc w:val="both"/>
        <w:rPr>
          <w:rFonts w:ascii="Times New Roman" w:hAnsi="Times New Roman" w:cs="Times New Roman"/>
          <w:sz w:val="24"/>
          <w:szCs w:val="24"/>
        </w:rPr>
      </w:pPr>
    </w:p>
    <w:p w:rsidR="00677185" w:rsidRDefault="00677185" w:rsidP="00B74E5B">
      <w:pPr>
        <w:spacing w:after="0" w:line="240" w:lineRule="auto"/>
        <w:jc w:val="both"/>
        <w:rPr>
          <w:rFonts w:ascii="Times New Roman" w:hAnsi="Times New Roman" w:cs="Times New Roman"/>
          <w:sz w:val="24"/>
          <w:szCs w:val="24"/>
        </w:rPr>
      </w:pPr>
    </w:p>
    <w:p w:rsidR="00677185" w:rsidRPr="001E5B8B" w:rsidRDefault="00677185"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5. Bilanţul previzionat</w:t>
      </w:r>
      <w:r w:rsidRPr="00B74E5B">
        <w:rPr>
          <w:rFonts w:ascii="Times New Roman" w:hAnsi="Times New Roman" w:cs="Times New Roman"/>
          <w:b/>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677185" w:rsidRPr="00677185" w:rsidTr="00546F7D">
        <w:trPr>
          <w:tblHeader/>
        </w:trPr>
        <w:tc>
          <w:tcPr>
            <w:tcW w:w="4503" w:type="dxa"/>
            <w:vMerge w:val="restart"/>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 xml:space="preserve">Valoare (in mii </w:t>
            </w:r>
            <w:r w:rsidRPr="00677185">
              <w:rPr>
                <w:rFonts w:ascii="Times New Roman" w:hAnsi="Times New Roman" w:cs="Times New Roman"/>
                <w:b/>
                <w:sz w:val="24"/>
                <w:szCs w:val="24"/>
              </w:rPr>
              <w:t>L</w:t>
            </w:r>
            <w:r w:rsidRPr="00677185">
              <w:rPr>
                <w:rFonts w:ascii="Times New Roman" w:hAnsi="Times New Roman" w:cs="Times New Roman"/>
                <w:b/>
                <w:sz w:val="24"/>
                <w:szCs w:val="24"/>
                <w:lang w:val="ga-IE"/>
              </w:rPr>
              <w:t>ei)</w:t>
            </w:r>
          </w:p>
        </w:tc>
      </w:tr>
      <w:tr w:rsidR="00677185" w:rsidRPr="00677185" w:rsidTr="00546F7D">
        <w:trPr>
          <w:tblHeader/>
        </w:trPr>
        <w:tc>
          <w:tcPr>
            <w:tcW w:w="4503" w:type="dxa"/>
            <w:vMerge/>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N+1</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N+2</w:t>
            </w:r>
          </w:p>
        </w:tc>
      </w:tr>
      <w:tr w:rsidR="00677185" w:rsidRPr="00677185" w:rsidTr="00546F7D">
        <w:tc>
          <w:tcPr>
            <w:tcW w:w="4503" w:type="dxa"/>
            <w:shd w:val="clear" w:color="auto" w:fill="auto"/>
          </w:tcPr>
          <w:p w:rsidR="00677185" w:rsidRPr="00677185" w:rsidRDefault="00677185" w:rsidP="00677185">
            <w:pPr>
              <w:pStyle w:val="Listparagraf1"/>
              <w:numPr>
                <w:ilvl w:val="0"/>
                <w:numId w:val="14"/>
              </w:numPr>
              <w:autoSpaceDE w:val="0"/>
              <w:autoSpaceDN w:val="0"/>
              <w:adjustRightInd w:val="0"/>
              <w:spacing w:after="0" w:line="240" w:lineRule="auto"/>
              <w:ind w:right="-709"/>
              <w:rPr>
                <w:rFonts w:ascii="Times New Roman" w:hAnsi="Times New Roman"/>
                <w:b/>
                <w:sz w:val="24"/>
                <w:szCs w:val="24"/>
                <w:lang w:val="ga-IE"/>
              </w:rPr>
            </w:pPr>
            <w:r w:rsidRPr="00677185">
              <w:rPr>
                <w:rFonts w:ascii="Times New Roman" w:hAnsi="Times New Roman"/>
                <w:b/>
                <w:sz w:val="24"/>
                <w:szCs w:val="24"/>
                <w:lang w:val="ga-IE"/>
              </w:rPr>
              <w:t>TOTAL ACTIV</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circulante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Disponibilit</w:t>
            </w:r>
            <w:proofErr w:type="spellStart"/>
            <w:r w:rsidRPr="00677185">
              <w:rPr>
                <w:rFonts w:ascii="Times New Roman" w:hAnsi="Times New Roman"/>
                <w:sz w:val="24"/>
                <w:szCs w:val="24"/>
              </w:rPr>
              <w:t>ăţ</w:t>
            </w:r>
            <w:proofErr w:type="spellEnd"/>
            <w:r w:rsidRPr="00677185">
              <w:rPr>
                <w:rFonts w:ascii="Times New Roman" w:hAnsi="Times New Roman"/>
                <w:sz w:val="24"/>
                <w:szCs w:val="24"/>
                <w:lang w:val="ga-IE"/>
              </w:rPr>
              <w:t>i b</w:t>
            </w:r>
            <w:r w:rsidRPr="00677185">
              <w:rPr>
                <w:rFonts w:ascii="Times New Roman" w:hAnsi="Times New Roman"/>
                <w:sz w:val="24"/>
                <w:szCs w:val="24"/>
              </w:rPr>
              <w:t>ă</w:t>
            </w:r>
            <w:r w:rsidR="00FB0DF2">
              <w:rPr>
                <w:rFonts w:ascii="Times New Roman" w:hAnsi="Times New Roman"/>
                <w:sz w:val="24"/>
                <w:szCs w:val="24"/>
                <w:lang w:val="ga-IE"/>
              </w:rPr>
              <w:t>ne</w:t>
            </w:r>
            <w:r w:rsidR="00FB0DF2">
              <w:rPr>
                <w:rFonts w:ascii="Times New Roman" w:hAnsi="Times New Roman"/>
                <w:sz w:val="24"/>
                <w:szCs w:val="24"/>
              </w:rPr>
              <w:t>ş</w:t>
            </w:r>
            <w:r w:rsidRPr="00677185">
              <w:rPr>
                <w:rFonts w:ascii="Times New Roman" w:hAnsi="Times New Roman"/>
                <w:sz w:val="24"/>
                <w:szCs w:val="24"/>
                <w:lang w:val="ga-IE"/>
              </w:rPr>
              <w:t>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curente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Active fixe ( la valoarea ramas</w:t>
            </w:r>
            <w:r w:rsidRPr="00677185">
              <w:rPr>
                <w:rFonts w:ascii="Times New Roman" w:hAnsi="Times New Roman"/>
                <w:sz w:val="24"/>
                <w:szCs w:val="24"/>
              </w:rPr>
              <w:t>ă</w:t>
            </w:r>
            <w:r w:rsidRPr="00677185">
              <w:rPr>
                <w:rFonts w:ascii="Times New Roman" w:hAnsi="Times New Roman"/>
                <w:sz w:val="24"/>
                <w:szCs w:val="24"/>
                <w:lang w:val="ga-IE"/>
              </w:rPr>
              <w:t>)</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Pierderi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5"/>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Pierderi din anii preceden</w:t>
            </w:r>
            <w:r w:rsidRPr="00677185">
              <w:rPr>
                <w:rFonts w:ascii="Times New Roman" w:hAnsi="Times New Roman"/>
                <w:sz w:val="24"/>
                <w:szCs w:val="24"/>
              </w:rPr>
              <w:t>ţ</w:t>
            </w:r>
            <w:r w:rsidRPr="00677185">
              <w:rPr>
                <w:rFonts w:ascii="Times New Roman" w:hAnsi="Times New Roman"/>
                <w:sz w:val="24"/>
                <w:szCs w:val="24"/>
                <w:lang w:val="ga-IE"/>
              </w:rPr>
              <w: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0"/>
                <w:numId w:val="14"/>
              </w:numPr>
              <w:autoSpaceDE w:val="0"/>
              <w:autoSpaceDN w:val="0"/>
              <w:adjustRightInd w:val="0"/>
              <w:spacing w:after="0" w:line="240" w:lineRule="auto"/>
              <w:ind w:right="-709"/>
              <w:rPr>
                <w:rFonts w:ascii="Times New Roman" w:hAnsi="Times New Roman"/>
                <w:b/>
                <w:sz w:val="24"/>
                <w:szCs w:val="24"/>
                <w:lang w:val="ga-IE"/>
              </w:rPr>
            </w:pPr>
            <w:r w:rsidRPr="00677185">
              <w:rPr>
                <w:rFonts w:ascii="Times New Roman" w:hAnsi="Times New Roman"/>
                <w:b/>
                <w:sz w:val="24"/>
                <w:szCs w:val="24"/>
                <w:lang w:val="ga-IE"/>
              </w:rPr>
              <w:t>TOTAL PASIV</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1. Obliga</w:t>
            </w:r>
            <w:r w:rsidRPr="00677185">
              <w:rPr>
                <w:rFonts w:ascii="Times New Roman" w:hAnsi="Times New Roman" w:cs="Times New Roman"/>
                <w:sz w:val="24"/>
                <w:szCs w:val="24"/>
              </w:rPr>
              <w:t>ţ</w:t>
            </w:r>
            <w:r w:rsidRPr="00677185">
              <w:rPr>
                <w:rFonts w:ascii="Times New Roman" w:hAnsi="Times New Roman" w:cs="Times New Roman"/>
                <w:sz w:val="24"/>
                <w:szCs w:val="24"/>
                <w:lang w:val="ga-IE"/>
              </w:rPr>
              <w:t>ii curente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 xml:space="preserve">2. Credite pe termen scurt </w:t>
            </w:r>
            <w:r w:rsidRPr="00677185">
              <w:rPr>
                <w:rFonts w:ascii="Times New Roman" w:hAnsi="Times New Roman" w:cs="Times New Roman"/>
                <w:sz w:val="24"/>
                <w:szCs w:val="24"/>
              </w:rPr>
              <w:t>ş</w:t>
            </w:r>
            <w:r w:rsidRPr="00677185">
              <w:rPr>
                <w:rFonts w:ascii="Times New Roman" w:hAnsi="Times New Roman" w:cs="Times New Roman"/>
                <w:sz w:val="24"/>
                <w:szCs w:val="24"/>
                <w:lang w:val="ga-IE"/>
              </w:rPr>
              <w:t>i mediu</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3. Capital propriu</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Finan</w:t>
            </w:r>
            <w:r w:rsidRPr="00677185">
              <w:rPr>
                <w:rFonts w:ascii="Times New Roman" w:hAnsi="Times New Roman"/>
                <w:sz w:val="24"/>
                <w:szCs w:val="24"/>
              </w:rPr>
              <w:t>ţ</w:t>
            </w:r>
            <w:r w:rsidRPr="00677185">
              <w:rPr>
                <w:rFonts w:ascii="Times New Roman" w:hAnsi="Times New Roman"/>
                <w:sz w:val="24"/>
                <w:szCs w:val="24"/>
                <w:lang w:val="ga-IE"/>
              </w:rPr>
              <w:t>are proprie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Profit nerepartizat ca dividende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677185">
            <w:pPr>
              <w:pStyle w:val="Listparagraf1"/>
              <w:numPr>
                <w:ilvl w:val="1"/>
                <w:numId w:val="16"/>
              </w:numPr>
              <w:autoSpaceDE w:val="0"/>
              <w:autoSpaceDN w:val="0"/>
              <w:adjustRightInd w:val="0"/>
              <w:spacing w:after="0" w:line="240" w:lineRule="auto"/>
              <w:ind w:right="-709"/>
              <w:rPr>
                <w:rFonts w:ascii="Times New Roman" w:hAnsi="Times New Roman"/>
                <w:sz w:val="24"/>
                <w:szCs w:val="24"/>
                <w:lang w:val="ga-IE"/>
              </w:rPr>
            </w:pPr>
            <w:r w:rsidRPr="00677185">
              <w:rPr>
                <w:rFonts w:ascii="Times New Roman" w:hAnsi="Times New Roman"/>
                <w:sz w:val="24"/>
                <w:szCs w:val="24"/>
                <w:lang w:val="ga-IE"/>
              </w:rPr>
              <w:t>Profit nerepartizat din anii preceden</w:t>
            </w:r>
            <w:r w:rsidRPr="00677185">
              <w:rPr>
                <w:rFonts w:ascii="Times New Roman" w:hAnsi="Times New Roman"/>
                <w:sz w:val="24"/>
                <w:szCs w:val="24"/>
              </w:rPr>
              <w:t>ţ</w:t>
            </w:r>
            <w:r w:rsidRPr="00677185">
              <w:rPr>
                <w:rFonts w:ascii="Times New Roman" w:hAnsi="Times New Roman"/>
                <w:sz w:val="24"/>
                <w:szCs w:val="24"/>
                <w:lang w:val="ga-IE"/>
              </w:rPr>
              <w:t>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bl>
    <w:p w:rsidR="00B74E5B" w:rsidRPr="001E5B8B" w:rsidRDefault="00B74E5B" w:rsidP="00B74E5B">
      <w:pPr>
        <w:spacing w:after="0" w:line="240" w:lineRule="auto"/>
        <w:jc w:val="both"/>
        <w:rPr>
          <w:rFonts w:ascii="Times New Roman" w:hAnsi="Times New Roman" w:cs="Times New Roman"/>
          <w:sz w:val="24"/>
          <w:szCs w:val="24"/>
        </w:rPr>
      </w:pPr>
    </w:p>
    <w:p w:rsidR="00B74E5B" w:rsidRPr="00B74E5B" w:rsidRDefault="00B74E5B" w:rsidP="00B74E5B">
      <w:pPr>
        <w:spacing w:after="0" w:line="240" w:lineRule="auto"/>
        <w:jc w:val="both"/>
        <w:rPr>
          <w:rFonts w:ascii="Times New Roman" w:hAnsi="Times New Roman" w:cs="Times New Roman"/>
          <w:b/>
          <w:sz w:val="24"/>
          <w:szCs w:val="24"/>
        </w:rPr>
      </w:pPr>
      <w:r w:rsidRPr="00B74E5B">
        <w:rPr>
          <w:rFonts w:ascii="Times New Roman" w:hAnsi="Times New Roman" w:cs="Times New Roman"/>
          <w:b/>
          <w:sz w:val="24"/>
          <w:szCs w:val="24"/>
        </w:rPr>
        <w:t>F 6. Indicatorii financiari ai investiţiei</w:t>
      </w:r>
    </w:p>
    <w:p w:rsidR="00B74E5B" w:rsidRDefault="00B74E5B" w:rsidP="00081871">
      <w:pPr>
        <w:spacing w:after="0" w:line="240" w:lineRule="auto"/>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275"/>
        <w:gridCol w:w="1275"/>
        <w:gridCol w:w="1275"/>
      </w:tblGrid>
      <w:tr w:rsidR="00677185" w:rsidRPr="00677185" w:rsidTr="00546F7D">
        <w:trPr>
          <w:trHeight w:val="291"/>
          <w:tblHeader/>
        </w:trPr>
        <w:tc>
          <w:tcPr>
            <w:tcW w:w="4503" w:type="dxa"/>
            <w:vMerge w:val="restart"/>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 xml:space="preserve">Valoare (in mii </w:t>
            </w:r>
            <w:r w:rsidRPr="00677185">
              <w:rPr>
                <w:rFonts w:ascii="Times New Roman" w:hAnsi="Times New Roman" w:cs="Times New Roman"/>
                <w:b/>
                <w:sz w:val="24"/>
                <w:szCs w:val="24"/>
              </w:rPr>
              <w:t>L</w:t>
            </w:r>
            <w:r w:rsidRPr="00677185">
              <w:rPr>
                <w:rFonts w:ascii="Times New Roman" w:hAnsi="Times New Roman" w:cs="Times New Roman"/>
                <w:b/>
                <w:sz w:val="24"/>
                <w:szCs w:val="24"/>
                <w:lang w:val="ga-IE"/>
              </w:rPr>
              <w:t>ei)</w:t>
            </w:r>
          </w:p>
        </w:tc>
      </w:tr>
      <w:tr w:rsidR="00677185" w:rsidRPr="00677185" w:rsidTr="00546F7D">
        <w:trPr>
          <w:trHeight w:val="291"/>
          <w:tblHeader/>
        </w:trPr>
        <w:tc>
          <w:tcPr>
            <w:tcW w:w="4503" w:type="dxa"/>
            <w:vMerge/>
            <w:shd w:val="clear" w:color="auto" w:fill="auto"/>
          </w:tcPr>
          <w:p w:rsidR="00677185" w:rsidRPr="00677185" w:rsidRDefault="00677185" w:rsidP="00546F7D">
            <w:pPr>
              <w:autoSpaceDE w:val="0"/>
              <w:autoSpaceDN w:val="0"/>
              <w:adjustRightInd w:val="0"/>
              <w:spacing w:after="0" w:line="240" w:lineRule="auto"/>
              <w:ind w:right="-709"/>
              <w:jc w:val="center"/>
              <w:rPr>
                <w:rFonts w:ascii="Times New Roman" w:hAnsi="Times New Roman" w:cs="Times New Roman"/>
                <w:b/>
                <w:sz w:val="24"/>
                <w:szCs w:val="24"/>
                <w:lang w:val="ga-IE"/>
              </w:rPr>
            </w:pPr>
          </w:p>
        </w:tc>
        <w:tc>
          <w:tcPr>
            <w:tcW w:w="1275" w:type="dxa"/>
            <w:shd w:val="clear" w:color="auto" w:fill="auto"/>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N+1</w:t>
            </w:r>
          </w:p>
        </w:tc>
        <w:tc>
          <w:tcPr>
            <w:tcW w:w="1275" w:type="dxa"/>
          </w:tcPr>
          <w:p w:rsidR="00677185" w:rsidRPr="00677185" w:rsidRDefault="00677185" w:rsidP="00546F7D">
            <w:pPr>
              <w:autoSpaceDE w:val="0"/>
              <w:autoSpaceDN w:val="0"/>
              <w:adjustRightInd w:val="0"/>
              <w:spacing w:after="0" w:line="240" w:lineRule="auto"/>
              <w:jc w:val="center"/>
              <w:rPr>
                <w:rFonts w:ascii="Times New Roman" w:hAnsi="Times New Roman" w:cs="Times New Roman"/>
                <w:b/>
                <w:sz w:val="24"/>
                <w:szCs w:val="24"/>
                <w:lang w:val="ga-IE"/>
              </w:rPr>
            </w:pPr>
            <w:r w:rsidRPr="00677185">
              <w:rPr>
                <w:rFonts w:ascii="Times New Roman" w:hAnsi="Times New Roman" w:cs="Times New Roman"/>
                <w:b/>
                <w:sz w:val="24"/>
                <w:szCs w:val="24"/>
                <w:lang w:val="ga-IE"/>
              </w:rPr>
              <w:t>Anul N+2</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profitabilitate: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Rentabilitatea activelor</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rentabilit</w:t>
            </w:r>
            <w:proofErr w:type="spellStart"/>
            <w:r w:rsidRPr="00677185">
              <w:rPr>
                <w:rFonts w:ascii="Times New Roman" w:hAnsi="Times New Roman" w:cs="Times New Roman"/>
                <w:sz w:val="24"/>
                <w:szCs w:val="24"/>
              </w:rPr>
              <w:t>ăţ</w:t>
            </w:r>
            <w:proofErr w:type="spellEnd"/>
            <w:r w:rsidRPr="00677185">
              <w:rPr>
                <w:rFonts w:ascii="Times New Roman" w:hAnsi="Times New Roman" w:cs="Times New Roman"/>
                <w:sz w:val="24"/>
                <w:szCs w:val="24"/>
                <w:lang w:val="ga-IE"/>
              </w:rPr>
              <w:t>ii nete = Profit net/ V</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z</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ri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Serviciul datoriei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Punctul critic al v</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nz</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rilor (PCV)</w:t>
            </w:r>
          </w:p>
        </w:tc>
        <w:tc>
          <w:tcPr>
            <w:tcW w:w="1275"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Rentabilitatea net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capitalului propriu</w:t>
            </w:r>
          </w:p>
        </w:tc>
        <w:tc>
          <w:tcPr>
            <w:tcW w:w="1275" w:type="dxa"/>
            <w:tcBorders>
              <w:bottom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bottom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tcBorders>
              <w:top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lichiditate:</w:t>
            </w:r>
          </w:p>
        </w:tc>
        <w:tc>
          <w:tcPr>
            <w:tcW w:w="1275" w:type="dxa"/>
            <w:tcBorders>
              <w:top w:val="single" w:sz="4" w:space="0" w:color="auto"/>
            </w:tcBorders>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top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Borders>
              <w:top w:val="single" w:sz="4" w:space="0" w:color="auto"/>
            </w:tcBorders>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curent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lichidit</w:t>
            </w:r>
            <w:proofErr w:type="spellStart"/>
            <w:r w:rsidRPr="00677185">
              <w:rPr>
                <w:rFonts w:ascii="Times New Roman" w:hAnsi="Times New Roman" w:cs="Times New Roman"/>
                <w:sz w:val="24"/>
                <w:szCs w:val="24"/>
              </w:rPr>
              <w:t>ăţ</w:t>
            </w:r>
            <w:proofErr w:type="spellEnd"/>
            <w:r w:rsidRPr="00677185">
              <w:rPr>
                <w:rFonts w:ascii="Times New Roman" w:hAnsi="Times New Roman" w:cs="Times New Roman"/>
                <w:sz w:val="24"/>
                <w:szCs w:val="24"/>
                <w:lang w:val="ga-IE"/>
              </w:rPr>
              <w:t>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rapid</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 lichidit</w:t>
            </w:r>
            <w:proofErr w:type="spellStart"/>
            <w:r w:rsidRPr="00677185">
              <w:rPr>
                <w:rFonts w:ascii="Times New Roman" w:hAnsi="Times New Roman" w:cs="Times New Roman"/>
                <w:sz w:val="24"/>
                <w:szCs w:val="24"/>
              </w:rPr>
              <w:t>ăţ</w:t>
            </w:r>
            <w:proofErr w:type="spellEnd"/>
            <w:r w:rsidRPr="00677185">
              <w:rPr>
                <w:rFonts w:ascii="Times New Roman" w:hAnsi="Times New Roman" w:cs="Times New Roman"/>
                <w:sz w:val="24"/>
                <w:szCs w:val="24"/>
                <w:lang w:val="ga-IE"/>
              </w:rPr>
              <w:t>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de creditare:</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de acoperire a dob</w:t>
            </w:r>
            <w:r w:rsidRPr="00677185">
              <w:rPr>
                <w:rFonts w:ascii="Times New Roman" w:hAnsi="Times New Roman" w:cs="Times New Roman"/>
                <w:sz w:val="24"/>
                <w:szCs w:val="24"/>
              </w:rPr>
              <w:t>â</w:t>
            </w:r>
            <w:r w:rsidRPr="00677185">
              <w:rPr>
                <w:rFonts w:ascii="Times New Roman" w:hAnsi="Times New Roman" w:cs="Times New Roman"/>
                <w:sz w:val="24"/>
                <w:szCs w:val="24"/>
                <w:lang w:val="ga-IE"/>
              </w:rPr>
              <w:t>nzii</w:t>
            </w:r>
          </w:p>
        </w:tc>
        <w:tc>
          <w:tcPr>
            <w:tcW w:w="1275"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c>
          <w:tcPr>
            <w:tcW w:w="1275" w:type="dxa"/>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Indicatori investi</w:t>
            </w:r>
            <w:r w:rsidRPr="00677185">
              <w:rPr>
                <w:rFonts w:ascii="Times New Roman" w:hAnsi="Times New Roman" w:cs="Times New Roman"/>
                <w:b/>
                <w:sz w:val="24"/>
                <w:szCs w:val="24"/>
              </w:rPr>
              <w:t>ţ</w:t>
            </w:r>
            <w:r w:rsidRPr="00677185">
              <w:rPr>
                <w:rFonts w:ascii="Times New Roman" w:hAnsi="Times New Roman" w:cs="Times New Roman"/>
                <w:b/>
                <w:sz w:val="24"/>
                <w:szCs w:val="24"/>
                <w:lang w:val="ga-IE"/>
              </w:rPr>
              <w:t>ie:</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lang w:val="ga-IE"/>
              </w:rPr>
            </w:pPr>
            <w:r w:rsidRPr="00677185">
              <w:rPr>
                <w:rFonts w:ascii="Times New Roman" w:hAnsi="Times New Roman" w:cs="Times New Roman"/>
                <w:sz w:val="24"/>
                <w:szCs w:val="24"/>
                <w:lang w:val="ga-IE"/>
              </w:rPr>
              <w:t>Rata de recuperare a investi</w:t>
            </w:r>
            <w:r w:rsidRPr="00677185">
              <w:rPr>
                <w:rFonts w:ascii="Times New Roman" w:hAnsi="Times New Roman" w:cs="Times New Roman"/>
                <w:sz w:val="24"/>
                <w:szCs w:val="24"/>
              </w:rPr>
              <w:t>ţ</w:t>
            </w:r>
            <w:r w:rsidRPr="00677185">
              <w:rPr>
                <w:rFonts w:ascii="Times New Roman" w:hAnsi="Times New Roman" w:cs="Times New Roman"/>
                <w:sz w:val="24"/>
                <w:szCs w:val="24"/>
                <w:lang w:val="ga-IE"/>
              </w:rPr>
              <w:t>iei</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     </w:t>
            </w:r>
            <w:r w:rsidRPr="00677185">
              <w:rPr>
                <w:rFonts w:ascii="Times New Roman" w:hAnsi="Times New Roman" w:cs="Times New Roman"/>
                <w:sz w:val="24"/>
                <w:szCs w:val="24"/>
                <w:lang w:val="ga-IE"/>
              </w:rPr>
              <w:t>( medie anual</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rPr>
            </w:pPr>
            <w:r w:rsidRPr="00677185">
              <w:rPr>
                <w:rFonts w:ascii="Times New Roman" w:hAnsi="Times New Roman" w:cs="Times New Roman"/>
                <w:sz w:val="24"/>
                <w:szCs w:val="24"/>
                <w:lang w:val="ga-IE"/>
              </w:rPr>
              <w:t>Rata intern</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de rentabilitate financiar</w:t>
            </w:r>
            <w:r w:rsidRPr="00677185">
              <w:rPr>
                <w:rFonts w:ascii="Times New Roman" w:hAnsi="Times New Roman" w:cs="Times New Roman"/>
                <w:sz w:val="24"/>
                <w:szCs w:val="24"/>
              </w:rPr>
              <w:t>ă</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w:t>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rPr>
            </w:pPr>
            <w:r w:rsidRPr="00677185">
              <w:rPr>
                <w:rFonts w:ascii="Times New Roman" w:hAnsi="Times New Roman" w:cs="Times New Roman"/>
                <w:sz w:val="24"/>
                <w:szCs w:val="24"/>
                <w:lang w:val="ga-IE"/>
              </w:rPr>
              <w:t>Valoarea net</w:t>
            </w:r>
            <w:r w:rsidRPr="00677185">
              <w:rPr>
                <w:rFonts w:ascii="Times New Roman" w:hAnsi="Times New Roman" w:cs="Times New Roman"/>
                <w:sz w:val="24"/>
                <w:szCs w:val="24"/>
              </w:rPr>
              <w:t>ă</w:t>
            </w:r>
            <w:r w:rsidRPr="00677185">
              <w:rPr>
                <w:rFonts w:ascii="Times New Roman" w:hAnsi="Times New Roman" w:cs="Times New Roman"/>
                <w:sz w:val="24"/>
                <w:szCs w:val="24"/>
                <w:lang w:val="ga-IE"/>
              </w:rPr>
              <w:t xml:space="preserve"> actualizat</w:t>
            </w:r>
            <w:r w:rsidRPr="00677185">
              <w:rPr>
                <w:rFonts w:ascii="Times New Roman" w:hAnsi="Times New Roman" w:cs="Times New Roman"/>
                <w:sz w:val="24"/>
                <w:szCs w:val="24"/>
              </w:rPr>
              <w:t>ă</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w:t>
            </w:r>
            <w:proofErr w:type="spellStart"/>
            <w:r w:rsidRPr="00677185">
              <w:rPr>
                <w:rFonts w:ascii="Times New Roman" w:hAnsi="Times New Roman" w:cs="Times New Roman"/>
                <w:sz w:val="24"/>
                <w:szCs w:val="24"/>
                <w:lang w:val="en-US"/>
              </w:rPr>
              <w:t>Mii</w:t>
            </w:r>
            <w:proofErr w:type="spellEnd"/>
            <w:r w:rsidRPr="00677185">
              <w:rPr>
                <w:rFonts w:ascii="Times New Roman" w:hAnsi="Times New Roman" w:cs="Times New Roman"/>
                <w:sz w:val="24"/>
                <w:szCs w:val="24"/>
                <w:lang w:val="en-US"/>
              </w:rPr>
              <w:t xml:space="preserve"> lei</w:t>
            </w:r>
            <w:r w:rsidRPr="00677185">
              <w:rPr>
                <w:rFonts w:ascii="Times New Roman" w:hAnsi="Times New Roman" w:cs="Times New Roman"/>
                <w:sz w:val="24"/>
                <w:szCs w:val="24"/>
                <w:lang w:val="en-US"/>
              </w:rPr>
              <w:tab/>
            </w:r>
          </w:p>
        </w:tc>
      </w:tr>
      <w:tr w:rsidR="00677185" w:rsidRPr="00677185" w:rsidTr="00546F7D">
        <w:tc>
          <w:tcPr>
            <w:tcW w:w="4503" w:type="dxa"/>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b/>
                <w:sz w:val="24"/>
                <w:szCs w:val="24"/>
                <w:lang w:val="ga-IE"/>
              </w:rPr>
            </w:pPr>
            <w:r w:rsidRPr="00677185">
              <w:rPr>
                <w:rFonts w:ascii="Times New Roman" w:hAnsi="Times New Roman" w:cs="Times New Roman"/>
                <w:b/>
                <w:sz w:val="24"/>
                <w:szCs w:val="24"/>
                <w:lang w:val="ga-IE"/>
              </w:rPr>
              <w:t>Rata actualizare</w:t>
            </w:r>
          </w:p>
        </w:tc>
        <w:tc>
          <w:tcPr>
            <w:tcW w:w="3825" w:type="dxa"/>
            <w:gridSpan w:val="3"/>
            <w:shd w:val="clear" w:color="auto" w:fill="auto"/>
          </w:tcPr>
          <w:p w:rsidR="00677185" w:rsidRPr="00677185" w:rsidRDefault="00677185" w:rsidP="00546F7D">
            <w:pPr>
              <w:autoSpaceDE w:val="0"/>
              <w:autoSpaceDN w:val="0"/>
              <w:adjustRightInd w:val="0"/>
              <w:spacing w:after="0" w:line="240" w:lineRule="auto"/>
              <w:ind w:right="-709"/>
              <w:rPr>
                <w:rFonts w:ascii="Times New Roman" w:hAnsi="Times New Roman" w:cs="Times New Roman"/>
                <w:sz w:val="24"/>
                <w:szCs w:val="24"/>
                <w:highlight w:val="yellow"/>
                <w:lang w:val="en-US"/>
              </w:rPr>
            </w:pPr>
            <w:r w:rsidRPr="00677185">
              <w:rPr>
                <w:rFonts w:ascii="Times New Roman" w:hAnsi="Times New Roman" w:cs="Times New Roman"/>
                <w:sz w:val="24"/>
                <w:szCs w:val="24"/>
                <w:lang w:val="en-US"/>
              </w:rPr>
              <w:t xml:space="preserve">        %</w:t>
            </w:r>
          </w:p>
        </w:tc>
      </w:tr>
    </w:tbl>
    <w:p w:rsidR="00677185" w:rsidRDefault="00677185" w:rsidP="00081871">
      <w:pPr>
        <w:spacing w:after="0" w:line="240" w:lineRule="auto"/>
        <w:rPr>
          <w:rFonts w:ascii="Times New Roman" w:hAnsi="Times New Roman" w:cs="Times New Roman"/>
          <w:color w:val="000000" w:themeColor="text1"/>
          <w:sz w:val="24"/>
          <w:szCs w:val="24"/>
        </w:rPr>
      </w:pPr>
    </w:p>
    <w:p w:rsidR="00677185" w:rsidRDefault="00677185" w:rsidP="00081871">
      <w:pPr>
        <w:spacing w:after="0" w:line="240" w:lineRule="auto"/>
        <w:rPr>
          <w:rFonts w:ascii="Times New Roman" w:hAnsi="Times New Roman" w:cs="Times New Roman"/>
          <w:color w:val="000000" w:themeColor="text1"/>
          <w:sz w:val="24"/>
          <w:szCs w:val="24"/>
        </w:rPr>
      </w:pPr>
    </w:p>
    <w:p w:rsidR="00677185" w:rsidRPr="00487ADB" w:rsidRDefault="00677185" w:rsidP="00677185">
      <w:pPr>
        <w:spacing w:after="0" w:line="240" w:lineRule="auto"/>
        <w:jc w:val="center"/>
        <w:rPr>
          <w:rFonts w:ascii="Times New Roman" w:hAnsi="Times New Roman" w:cs="Times New Roman"/>
          <w:color w:val="000000" w:themeColor="text1"/>
          <w:sz w:val="24"/>
          <w:szCs w:val="24"/>
        </w:rPr>
      </w:pPr>
      <w:r w:rsidRPr="00096127">
        <w:rPr>
          <w:rFonts w:ascii="Times New Roman" w:hAnsi="Times New Roman" w:cs="Times New Roman"/>
          <w:b/>
          <w:color w:val="000000" w:themeColor="text1"/>
          <w:sz w:val="24"/>
          <w:szCs w:val="24"/>
        </w:rPr>
        <w:t>Exemplu calcul cheltuieli</w:t>
      </w:r>
      <w:r w:rsidRPr="00096127">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F.E. </w:t>
      </w:r>
      <w:proofErr w:type="spellStart"/>
      <w:r>
        <w:rPr>
          <w:rFonts w:ascii="Times New Roman" w:hAnsi="Times New Roman" w:cs="Times New Roman"/>
          <w:b/>
          <w:bCs/>
          <w:color w:val="000000" w:themeColor="text1"/>
          <w:sz w:val="24"/>
          <w:szCs w:val="24"/>
        </w:rPr>
        <w:t>Biromaxx</w:t>
      </w:r>
      <w:proofErr w:type="spellEnd"/>
      <w:r>
        <w:rPr>
          <w:rFonts w:ascii="Times New Roman" w:hAnsi="Times New Roman" w:cs="Times New Roman"/>
          <w:b/>
          <w:bCs/>
          <w:color w:val="000000" w:themeColor="text1"/>
          <w:sz w:val="24"/>
          <w:szCs w:val="24"/>
        </w:rPr>
        <w:t xml:space="preserve"> S.R.L.</w:t>
      </w:r>
    </w:p>
    <w:p w:rsidR="00677185" w:rsidRPr="00487ADB" w:rsidRDefault="00677185" w:rsidP="00677185">
      <w:pPr>
        <w:spacing w:after="0" w:line="240" w:lineRule="auto"/>
        <w:jc w:val="center"/>
        <w:rPr>
          <w:rFonts w:ascii="Times New Roman" w:hAnsi="Times New Roman" w:cs="Times New Roman"/>
          <w:color w:val="000000" w:themeColor="text1"/>
          <w:sz w:val="24"/>
          <w:szCs w:val="24"/>
        </w:rPr>
      </w:pPr>
      <w:r w:rsidRPr="00096127">
        <w:rPr>
          <w:rFonts w:ascii="Times New Roman" w:hAnsi="Times New Roman" w:cs="Times New Roman"/>
          <w:b/>
          <w:color w:val="000000" w:themeColor="text1"/>
          <w:sz w:val="24"/>
          <w:szCs w:val="24"/>
        </w:rPr>
        <w:t>Exemplu calcul cheltuieli</w:t>
      </w:r>
      <w:r w:rsidRPr="00096127">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F.E. </w:t>
      </w:r>
      <w:proofErr w:type="spellStart"/>
      <w:r>
        <w:rPr>
          <w:rFonts w:ascii="Times New Roman" w:hAnsi="Times New Roman" w:cs="Times New Roman"/>
          <w:b/>
          <w:bCs/>
          <w:color w:val="000000" w:themeColor="text1"/>
          <w:sz w:val="24"/>
          <w:szCs w:val="24"/>
        </w:rPr>
        <w:t>Biromaxx</w:t>
      </w:r>
      <w:proofErr w:type="spellEnd"/>
      <w:r>
        <w:rPr>
          <w:rFonts w:ascii="Times New Roman" w:hAnsi="Times New Roman" w:cs="Times New Roman"/>
          <w:b/>
          <w:bCs/>
          <w:color w:val="000000" w:themeColor="text1"/>
          <w:sz w:val="24"/>
          <w:szCs w:val="24"/>
        </w:rPr>
        <w:t xml:space="preserve"> S.R.L.</w:t>
      </w: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p>
    <w:p w:rsidR="00677185" w:rsidRDefault="00677185" w:rsidP="00677185">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noProof/>
          <w:color w:val="000000" w:themeColor="text1"/>
          <w:sz w:val="24"/>
          <w:szCs w:val="24"/>
          <w:lang w:eastAsia="ro-RO"/>
        </w:rPr>
        <w:lastRenderedPageBreak/>
        <w:drawing>
          <wp:anchor distT="0" distB="0" distL="114300" distR="114300" simplePos="0" relativeHeight="251667456" behindDoc="0" locked="0" layoutInCell="1" allowOverlap="1" wp14:anchorId="7E7523C9" wp14:editId="6EEADE76">
            <wp:simplePos x="0" y="0"/>
            <wp:positionH relativeFrom="margin">
              <wp:posOffset>109855</wp:posOffset>
            </wp:positionH>
            <wp:positionV relativeFrom="margin">
              <wp:posOffset>-204470</wp:posOffset>
            </wp:positionV>
            <wp:extent cx="5686425" cy="4342130"/>
            <wp:effectExtent l="190500" t="190500" r="409575" b="382270"/>
            <wp:wrapSquare wrapText="bothSides"/>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financiara.jpg"/>
                    <pic:cNvPicPr/>
                  </pic:nvPicPr>
                  <pic:blipFill>
                    <a:blip r:embed="rId25">
                      <a:extLst>
                        <a:ext uri="{28A0092B-C50C-407E-A947-70E740481C1C}">
                          <a14:useLocalDpi xmlns:a14="http://schemas.microsoft.com/office/drawing/2010/main" val="0"/>
                        </a:ext>
                      </a:extLst>
                    </a:blip>
                    <a:stretch>
                      <a:fillRect/>
                    </a:stretch>
                  </pic:blipFill>
                  <pic:spPr>
                    <a:xfrm>
                      <a:off x="0" y="0"/>
                      <a:ext cx="5686425" cy="4342130"/>
                    </a:xfrm>
                    <a:prstGeom prst="rect">
                      <a:avLst/>
                    </a:prstGeom>
                    <a:ln>
                      <a:solidFill>
                        <a:schemeClr val="accent4">
                          <a:lumMod val="60000"/>
                          <a:lumOff val="40000"/>
                        </a:schemeClr>
                      </a:solid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color w:val="000000" w:themeColor="text1"/>
          <w:sz w:val="24"/>
          <w:szCs w:val="24"/>
        </w:rPr>
        <w:t xml:space="preserve">Exemplu situaţia financiară a F.E. </w:t>
      </w:r>
      <w:proofErr w:type="spellStart"/>
      <w:r>
        <w:rPr>
          <w:rFonts w:ascii="Times New Roman" w:hAnsi="Times New Roman" w:cs="Times New Roman"/>
          <w:b/>
          <w:bCs/>
          <w:color w:val="000000" w:themeColor="text1"/>
          <w:sz w:val="24"/>
          <w:szCs w:val="24"/>
        </w:rPr>
        <w:t>Biromaxx</w:t>
      </w:r>
      <w:proofErr w:type="spellEnd"/>
      <w:r>
        <w:rPr>
          <w:rFonts w:ascii="Times New Roman" w:hAnsi="Times New Roman" w:cs="Times New Roman"/>
          <w:b/>
          <w:bCs/>
          <w:color w:val="000000" w:themeColor="text1"/>
          <w:sz w:val="24"/>
          <w:szCs w:val="24"/>
        </w:rPr>
        <w:t xml:space="preserve"> S.R.L.</w:t>
      </w:r>
    </w:p>
    <w:p w:rsidR="00677185" w:rsidRPr="00677185" w:rsidRDefault="00677185" w:rsidP="00677185">
      <w:pPr>
        <w:spacing w:after="0" w:line="240" w:lineRule="auto"/>
        <w:jc w:val="center"/>
        <w:rPr>
          <w:rFonts w:ascii="Times New Roman" w:hAnsi="Times New Roman" w:cs="Times New Roman"/>
          <w:bCs/>
          <w:i/>
          <w:color w:val="000000" w:themeColor="text1"/>
          <w:sz w:val="24"/>
          <w:szCs w:val="24"/>
        </w:rPr>
      </w:pPr>
    </w:p>
    <w:p w:rsidR="00677185" w:rsidRDefault="00677185" w:rsidP="00677185">
      <w:pPr>
        <w:spacing w:after="0" w:line="240" w:lineRule="auto"/>
        <w:jc w:val="both"/>
        <w:rPr>
          <w:rFonts w:ascii="Times New Roman" w:hAnsi="Times New Roman" w:cs="Times New Roman"/>
          <w:bCs/>
          <w:i/>
          <w:color w:val="000000" w:themeColor="text1"/>
          <w:sz w:val="24"/>
          <w:szCs w:val="24"/>
        </w:rPr>
      </w:pPr>
      <w:r w:rsidRPr="00677185">
        <w:rPr>
          <w:rFonts w:ascii="Times New Roman" w:hAnsi="Times New Roman" w:cs="Times New Roman"/>
          <w:bCs/>
          <w:i/>
          <w:color w:val="000000" w:themeColor="text1"/>
          <w:sz w:val="24"/>
          <w:szCs w:val="24"/>
        </w:rPr>
        <w:t>Aplicaţie – plan de afaceri</w:t>
      </w:r>
    </w:p>
    <w:p w:rsidR="00677185" w:rsidRDefault="006A4332" w:rsidP="00677185">
      <w:pPr>
        <w:pStyle w:val="Listparagraf"/>
        <w:numPr>
          <w:ilvl w:val="0"/>
          <w:numId w:val="1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Folosind aplicaţiile realizate în acest capitol şi informaţiile teoretice prezentate realizaţi planul de afaceri al firmei voastre de exerciţiu.</w:t>
      </w:r>
    </w:p>
    <w:p w:rsidR="006A4332" w:rsidRDefault="006A4332" w:rsidP="006A4332">
      <w:pPr>
        <w:pStyle w:val="Listparagraf"/>
        <w:spacing w:after="0" w:line="240" w:lineRule="auto"/>
        <w:jc w:val="both"/>
        <w:rPr>
          <w:rFonts w:ascii="Times New Roman" w:hAnsi="Times New Roman" w:cs="Times New Roman"/>
          <w:color w:val="000000" w:themeColor="text1"/>
          <w:sz w:val="24"/>
          <w:szCs w:val="24"/>
        </w:rPr>
      </w:pPr>
    </w:p>
    <w:p w:rsidR="006A4332" w:rsidRDefault="006A4332" w:rsidP="006A4332">
      <w:pPr>
        <w:pStyle w:val="Listparagraf"/>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Bibliografie:</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proofErr w:type="spellStart"/>
      <w:r w:rsidRPr="006A4332">
        <w:rPr>
          <w:rFonts w:ascii="Times New Roman" w:hAnsi="Times New Roman" w:cs="Times New Roman"/>
          <w:sz w:val="24"/>
          <w:szCs w:val="24"/>
        </w:rPr>
        <w:t>Barow</w:t>
      </w:r>
      <w:proofErr w:type="spellEnd"/>
      <w:r w:rsidRPr="006A4332">
        <w:rPr>
          <w:rFonts w:ascii="Times New Roman" w:hAnsi="Times New Roman" w:cs="Times New Roman"/>
          <w:sz w:val="24"/>
          <w:szCs w:val="24"/>
        </w:rPr>
        <w:t xml:space="preserve">, C., </w:t>
      </w:r>
      <w:proofErr w:type="spellStart"/>
      <w:r w:rsidRPr="006A4332">
        <w:rPr>
          <w:rFonts w:ascii="Times New Roman" w:hAnsi="Times New Roman" w:cs="Times New Roman"/>
          <w:sz w:val="24"/>
          <w:szCs w:val="24"/>
        </w:rPr>
        <w:t>Barow</w:t>
      </w:r>
      <w:proofErr w:type="spellEnd"/>
      <w:r w:rsidRPr="006A4332">
        <w:rPr>
          <w:rFonts w:ascii="Times New Roman" w:hAnsi="Times New Roman" w:cs="Times New Roman"/>
          <w:sz w:val="24"/>
          <w:szCs w:val="24"/>
        </w:rPr>
        <w:t xml:space="preserve">, P., Brown, R. (2008), </w:t>
      </w:r>
      <w:r w:rsidRPr="00FB0DF2">
        <w:rPr>
          <w:rFonts w:ascii="Times New Roman" w:hAnsi="Times New Roman" w:cs="Times New Roman"/>
          <w:i/>
          <w:sz w:val="24"/>
          <w:szCs w:val="24"/>
          <w:u w:val="single"/>
        </w:rPr>
        <w:t xml:space="preserve">The Business Plan </w:t>
      </w:r>
      <w:proofErr w:type="spellStart"/>
      <w:r w:rsidRPr="00FB0DF2">
        <w:rPr>
          <w:rFonts w:ascii="Times New Roman" w:hAnsi="Times New Roman" w:cs="Times New Roman"/>
          <w:i/>
          <w:sz w:val="24"/>
          <w:szCs w:val="24"/>
          <w:u w:val="single"/>
        </w:rPr>
        <w:t>Workbook</w:t>
      </w:r>
      <w:proofErr w:type="spellEnd"/>
      <w:r w:rsidRPr="00FB0DF2">
        <w:rPr>
          <w:rFonts w:ascii="Times New Roman" w:hAnsi="Times New Roman" w:cs="Times New Roman"/>
          <w:i/>
          <w:sz w:val="24"/>
          <w:szCs w:val="24"/>
          <w:u w:val="single"/>
        </w:rPr>
        <w:t xml:space="preserve">. The Definitive </w:t>
      </w:r>
      <w:proofErr w:type="spellStart"/>
      <w:r w:rsidRPr="00FB0DF2">
        <w:rPr>
          <w:rFonts w:ascii="Times New Roman" w:hAnsi="Times New Roman" w:cs="Times New Roman"/>
          <w:i/>
          <w:sz w:val="24"/>
          <w:szCs w:val="24"/>
          <w:u w:val="single"/>
        </w:rPr>
        <w:t>Guide</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to</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Researching</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Writing</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up</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and</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Presenting</w:t>
      </w:r>
      <w:proofErr w:type="spellEnd"/>
      <w:r w:rsidRPr="00FB0DF2">
        <w:rPr>
          <w:rFonts w:ascii="Times New Roman" w:hAnsi="Times New Roman" w:cs="Times New Roman"/>
          <w:i/>
          <w:sz w:val="24"/>
          <w:szCs w:val="24"/>
          <w:u w:val="single"/>
        </w:rPr>
        <w:t xml:space="preserve"> a </w:t>
      </w:r>
      <w:proofErr w:type="spellStart"/>
      <w:r w:rsidRPr="00FB0DF2">
        <w:rPr>
          <w:rFonts w:ascii="Times New Roman" w:hAnsi="Times New Roman" w:cs="Times New Roman"/>
          <w:i/>
          <w:sz w:val="24"/>
          <w:szCs w:val="24"/>
          <w:u w:val="single"/>
        </w:rPr>
        <w:t>Winning</w:t>
      </w:r>
      <w:proofErr w:type="spellEnd"/>
      <w:r w:rsidRPr="00FB0DF2">
        <w:rPr>
          <w:rFonts w:ascii="Times New Roman" w:hAnsi="Times New Roman" w:cs="Times New Roman"/>
          <w:i/>
          <w:sz w:val="24"/>
          <w:szCs w:val="24"/>
          <w:u w:val="single"/>
        </w:rPr>
        <w:t xml:space="preserve"> Plan</w:t>
      </w:r>
      <w:r w:rsidRPr="006A4332">
        <w:rPr>
          <w:rFonts w:ascii="Times New Roman" w:hAnsi="Times New Roman" w:cs="Times New Roman"/>
          <w:i/>
          <w:sz w:val="24"/>
          <w:szCs w:val="24"/>
        </w:rPr>
        <w:t xml:space="preserve">, </w:t>
      </w:r>
      <w:r w:rsidRPr="006A4332">
        <w:rPr>
          <w:rFonts w:ascii="Times New Roman" w:hAnsi="Times New Roman" w:cs="Times New Roman"/>
          <w:sz w:val="24"/>
          <w:szCs w:val="24"/>
        </w:rPr>
        <w:t xml:space="preserve">6th </w:t>
      </w:r>
      <w:proofErr w:type="spellStart"/>
      <w:r w:rsidRPr="006A4332">
        <w:rPr>
          <w:rFonts w:ascii="Times New Roman" w:hAnsi="Times New Roman" w:cs="Times New Roman"/>
          <w:sz w:val="24"/>
          <w:szCs w:val="24"/>
        </w:rPr>
        <w:t>edition</w:t>
      </w:r>
      <w:proofErr w:type="spellEnd"/>
      <w:r w:rsidRPr="006A4332">
        <w:rPr>
          <w:rFonts w:ascii="Times New Roman" w:hAnsi="Times New Roman" w:cs="Times New Roman"/>
          <w:sz w:val="24"/>
          <w:szCs w:val="24"/>
        </w:rPr>
        <w:t>, Kogan Page.</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r w:rsidRPr="006A4332">
        <w:rPr>
          <w:rFonts w:ascii="Times New Roman" w:hAnsi="Times New Roman" w:cs="Times New Roman"/>
          <w:sz w:val="24"/>
          <w:szCs w:val="24"/>
          <w:lang w:val="de-DE"/>
        </w:rPr>
        <w:t xml:space="preserve">Bensoussan, B., Fleicher, C. (2009), </w:t>
      </w:r>
      <w:r w:rsidRPr="00FB0DF2">
        <w:rPr>
          <w:rFonts w:ascii="Times New Roman" w:hAnsi="Times New Roman" w:cs="Times New Roman"/>
          <w:i/>
          <w:sz w:val="24"/>
          <w:szCs w:val="24"/>
          <w:u w:val="single"/>
          <w:lang w:val="de-DE"/>
        </w:rPr>
        <w:t xml:space="preserve">Analysis for managers. </w:t>
      </w:r>
      <w:proofErr w:type="spellStart"/>
      <w:r w:rsidRPr="00FB0DF2">
        <w:rPr>
          <w:rFonts w:ascii="Times New Roman" w:hAnsi="Times New Roman" w:cs="Times New Roman"/>
          <w:i/>
          <w:sz w:val="24"/>
          <w:szCs w:val="24"/>
          <w:u w:val="single"/>
        </w:rPr>
        <w:t>Effective</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planning</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tools</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and</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techniques</w:t>
      </w:r>
      <w:proofErr w:type="spellEnd"/>
      <w:r w:rsidRPr="006A4332">
        <w:rPr>
          <w:rFonts w:ascii="Times New Roman" w:hAnsi="Times New Roman" w:cs="Times New Roman"/>
          <w:sz w:val="24"/>
          <w:szCs w:val="24"/>
        </w:rPr>
        <w:t xml:space="preserve">, </w:t>
      </w:r>
      <w:proofErr w:type="spellStart"/>
      <w:r w:rsidRPr="006A4332">
        <w:rPr>
          <w:rFonts w:ascii="Times New Roman" w:hAnsi="Times New Roman" w:cs="Times New Roman"/>
          <w:sz w:val="24"/>
          <w:szCs w:val="24"/>
        </w:rPr>
        <w:t>Prentince</w:t>
      </w:r>
      <w:proofErr w:type="spellEnd"/>
      <w:r w:rsidRPr="006A4332">
        <w:rPr>
          <w:rFonts w:ascii="Times New Roman" w:hAnsi="Times New Roman" w:cs="Times New Roman"/>
          <w:sz w:val="24"/>
          <w:szCs w:val="24"/>
        </w:rPr>
        <w:t xml:space="preserve"> </w:t>
      </w:r>
      <w:proofErr w:type="spellStart"/>
      <w:r w:rsidRPr="006A4332">
        <w:rPr>
          <w:rFonts w:ascii="Times New Roman" w:hAnsi="Times New Roman" w:cs="Times New Roman"/>
          <w:sz w:val="24"/>
          <w:szCs w:val="24"/>
        </w:rPr>
        <w:t>Hall</w:t>
      </w:r>
      <w:proofErr w:type="spellEnd"/>
      <w:r w:rsidRPr="006A4332">
        <w:rPr>
          <w:rFonts w:ascii="Times New Roman" w:hAnsi="Times New Roman" w:cs="Times New Roman"/>
          <w:sz w:val="24"/>
          <w:szCs w:val="24"/>
        </w:rPr>
        <w:t>.</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rPr>
      </w:pPr>
      <w:proofErr w:type="spellStart"/>
      <w:r w:rsidRPr="006A4332">
        <w:rPr>
          <w:rFonts w:ascii="Times New Roman" w:hAnsi="Times New Roman" w:cs="Times New Roman"/>
          <w:bCs/>
          <w:sz w:val="24"/>
          <w:szCs w:val="24"/>
        </w:rPr>
        <w:t>Covello</w:t>
      </w:r>
      <w:proofErr w:type="spellEnd"/>
      <w:r w:rsidRPr="006A4332">
        <w:rPr>
          <w:rFonts w:ascii="Times New Roman" w:hAnsi="Times New Roman" w:cs="Times New Roman"/>
          <w:bCs/>
          <w:sz w:val="24"/>
          <w:szCs w:val="24"/>
        </w:rPr>
        <w:t xml:space="preserve">, J.A., </w:t>
      </w:r>
      <w:proofErr w:type="spellStart"/>
      <w:r w:rsidRPr="006A4332">
        <w:rPr>
          <w:rFonts w:ascii="Times New Roman" w:hAnsi="Times New Roman" w:cs="Times New Roman"/>
          <w:bCs/>
          <w:sz w:val="24"/>
          <w:szCs w:val="24"/>
        </w:rPr>
        <w:t>Hayelgren</w:t>
      </w:r>
      <w:proofErr w:type="spellEnd"/>
      <w:r w:rsidRPr="006A4332">
        <w:rPr>
          <w:rFonts w:ascii="Times New Roman" w:hAnsi="Times New Roman" w:cs="Times New Roman"/>
          <w:bCs/>
          <w:sz w:val="24"/>
          <w:szCs w:val="24"/>
        </w:rPr>
        <w:t xml:space="preserve">, J.B. (2006), </w:t>
      </w:r>
      <w:r w:rsidRPr="00FB0DF2">
        <w:rPr>
          <w:rFonts w:ascii="Times New Roman" w:hAnsi="Times New Roman" w:cs="Times New Roman"/>
          <w:bCs/>
          <w:i/>
          <w:sz w:val="24"/>
          <w:szCs w:val="24"/>
          <w:u w:val="single"/>
        </w:rPr>
        <w:t xml:space="preserve">The Complete </w:t>
      </w:r>
      <w:proofErr w:type="spellStart"/>
      <w:r w:rsidRPr="00FB0DF2">
        <w:rPr>
          <w:rFonts w:ascii="Times New Roman" w:hAnsi="Times New Roman" w:cs="Times New Roman"/>
          <w:bCs/>
          <w:i/>
          <w:sz w:val="24"/>
          <w:szCs w:val="24"/>
          <w:u w:val="single"/>
        </w:rPr>
        <w:t>Book</w:t>
      </w:r>
      <w:proofErr w:type="spellEnd"/>
      <w:r w:rsidRPr="00FB0DF2">
        <w:rPr>
          <w:rFonts w:ascii="Times New Roman" w:hAnsi="Times New Roman" w:cs="Times New Roman"/>
          <w:bCs/>
          <w:i/>
          <w:sz w:val="24"/>
          <w:szCs w:val="24"/>
          <w:u w:val="single"/>
        </w:rPr>
        <w:t xml:space="preserve"> of Business </w:t>
      </w:r>
      <w:proofErr w:type="spellStart"/>
      <w:r w:rsidRPr="00FB0DF2">
        <w:rPr>
          <w:rFonts w:ascii="Times New Roman" w:hAnsi="Times New Roman" w:cs="Times New Roman"/>
          <w:bCs/>
          <w:i/>
          <w:sz w:val="24"/>
          <w:szCs w:val="24"/>
          <w:u w:val="single"/>
        </w:rPr>
        <w:t>Plans</w:t>
      </w:r>
      <w:proofErr w:type="spellEnd"/>
      <w:r w:rsidRPr="006A4332">
        <w:rPr>
          <w:rFonts w:ascii="Times New Roman" w:hAnsi="Times New Roman" w:cs="Times New Roman"/>
          <w:bCs/>
          <w:i/>
          <w:sz w:val="24"/>
          <w:szCs w:val="24"/>
        </w:rPr>
        <w:t xml:space="preserve">, </w:t>
      </w:r>
      <w:r w:rsidRPr="006A4332">
        <w:rPr>
          <w:rFonts w:ascii="Times New Roman" w:hAnsi="Times New Roman" w:cs="Times New Roman"/>
          <w:bCs/>
          <w:sz w:val="24"/>
          <w:szCs w:val="24"/>
        </w:rPr>
        <w:t xml:space="preserve">Editura </w:t>
      </w:r>
      <w:proofErr w:type="spellStart"/>
      <w:r w:rsidRPr="006A4332">
        <w:rPr>
          <w:rFonts w:ascii="Times New Roman" w:hAnsi="Times New Roman" w:cs="Times New Roman"/>
          <w:bCs/>
          <w:sz w:val="24"/>
          <w:szCs w:val="24"/>
        </w:rPr>
        <w:t>Sourcebooks</w:t>
      </w:r>
      <w:proofErr w:type="spellEnd"/>
      <w:r w:rsidRPr="006A4332">
        <w:rPr>
          <w:rFonts w:ascii="Times New Roman" w:hAnsi="Times New Roman" w:cs="Times New Roman"/>
          <w:bCs/>
          <w:sz w:val="24"/>
          <w:szCs w:val="24"/>
        </w:rPr>
        <w:t>.</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proofErr w:type="spellStart"/>
      <w:r w:rsidRPr="006A4332">
        <w:rPr>
          <w:rFonts w:ascii="Times New Roman" w:hAnsi="Times New Roman" w:cs="Times New Roman"/>
          <w:sz w:val="24"/>
          <w:szCs w:val="24"/>
        </w:rPr>
        <w:t>Friend</w:t>
      </w:r>
      <w:proofErr w:type="spellEnd"/>
      <w:r w:rsidRPr="006A4332">
        <w:rPr>
          <w:rFonts w:ascii="Times New Roman" w:hAnsi="Times New Roman" w:cs="Times New Roman"/>
          <w:sz w:val="24"/>
          <w:szCs w:val="24"/>
        </w:rPr>
        <w:t xml:space="preserve">, G., </w:t>
      </w:r>
      <w:proofErr w:type="spellStart"/>
      <w:r w:rsidRPr="006A4332">
        <w:rPr>
          <w:rFonts w:ascii="Times New Roman" w:hAnsi="Times New Roman" w:cs="Times New Roman"/>
          <w:sz w:val="24"/>
          <w:szCs w:val="24"/>
        </w:rPr>
        <w:t>Zehle</w:t>
      </w:r>
      <w:proofErr w:type="spellEnd"/>
      <w:r w:rsidRPr="006A4332">
        <w:rPr>
          <w:rFonts w:ascii="Times New Roman" w:hAnsi="Times New Roman" w:cs="Times New Roman"/>
          <w:sz w:val="24"/>
          <w:szCs w:val="24"/>
        </w:rPr>
        <w:t xml:space="preserve">, S. (2004), </w:t>
      </w:r>
      <w:proofErr w:type="spellStart"/>
      <w:r w:rsidRPr="00FB0DF2">
        <w:rPr>
          <w:rFonts w:ascii="Times New Roman" w:hAnsi="Times New Roman" w:cs="Times New Roman"/>
          <w:i/>
          <w:sz w:val="24"/>
          <w:szCs w:val="24"/>
          <w:u w:val="single"/>
        </w:rPr>
        <w:t>Guide</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to</w:t>
      </w:r>
      <w:proofErr w:type="spellEnd"/>
      <w:r w:rsidRPr="00FB0DF2">
        <w:rPr>
          <w:rFonts w:ascii="Times New Roman" w:hAnsi="Times New Roman" w:cs="Times New Roman"/>
          <w:i/>
          <w:sz w:val="24"/>
          <w:szCs w:val="24"/>
          <w:u w:val="single"/>
        </w:rPr>
        <w:t xml:space="preserve"> Business </w:t>
      </w:r>
      <w:proofErr w:type="spellStart"/>
      <w:r w:rsidRPr="00FB0DF2">
        <w:rPr>
          <w:rFonts w:ascii="Times New Roman" w:hAnsi="Times New Roman" w:cs="Times New Roman"/>
          <w:i/>
          <w:sz w:val="24"/>
          <w:szCs w:val="24"/>
          <w:u w:val="single"/>
        </w:rPr>
        <w:t>Planning</w:t>
      </w:r>
      <w:proofErr w:type="spellEnd"/>
      <w:r w:rsidRPr="006A4332">
        <w:rPr>
          <w:rFonts w:ascii="Times New Roman" w:hAnsi="Times New Roman" w:cs="Times New Roman"/>
          <w:sz w:val="24"/>
          <w:szCs w:val="24"/>
        </w:rPr>
        <w:t>, The Economist.</w:t>
      </w:r>
    </w:p>
    <w:p w:rsidR="006A4332" w:rsidRPr="006A4332" w:rsidRDefault="006A4332" w:rsidP="006A4332">
      <w:pPr>
        <w:numPr>
          <w:ilvl w:val="0"/>
          <w:numId w:val="19"/>
        </w:numPr>
        <w:tabs>
          <w:tab w:val="left" w:pos="360"/>
        </w:tabs>
        <w:spacing w:after="0" w:line="240" w:lineRule="auto"/>
        <w:jc w:val="both"/>
        <w:rPr>
          <w:rFonts w:ascii="Times New Roman" w:hAnsi="Times New Roman" w:cs="Times New Roman"/>
          <w:sz w:val="24"/>
          <w:szCs w:val="24"/>
        </w:rPr>
      </w:pPr>
      <w:proofErr w:type="spellStart"/>
      <w:r w:rsidRPr="006A4332">
        <w:rPr>
          <w:rFonts w:ascii="Times New Roman" w:hAnsi="Times New Roman" w:cs="Times New Roman"/>
          <w:sz w:val="24"/>
          <w:szCs w:val="24"/>
        </w:rPr>
        <w:t>Herczeg</w:t>
      </w:r>
      <w:proofErr w:type="spellEnd"/>
      <w:r w:rsidRPr="006A4332">
        <w:rPr>
          <w:rFonts w:ascii="Times New Roman" w:hAnsi="Times New Roman" w:cs="Times New Roman"/>
          <w:sz w:val="24"/>
          <w:szCs w:val="24"/>
        </w:rPr>
        <w:t xml:space="preserve">, J., </w:t>
      </w:r>
      <w:proofErr w:type="spellStart"/>
      <w:r w:rsidRPr="006A4332">
        <w:rPr>
          <w:rFonts w:ascii="Times New Roman" w:hAnsi="Times New Roman" w:cs="Times New Roman"/>
          <w:sz w:val="24"/>
          <w:szCs w:val="24"/>
        </w:rPr>
        <w:t>Juhász</w:t>
      </w:r>
      <w:proofErr w:type="spellEnd"/>
      <w:r w:rsidRPr="006A4332">
        <w:rPr>
          <w:rFonts w:ascii="Times New Roman" w:hAnsi="Times New Roman" w:cs="Times New Roman"/>
          <w:sz w:val="24"/>
          <w:szCs w:val="24"/>
        </w:rPr>
        <w:t xml:space="preserve">, J. (2010), </w:t>
      </w:r>
      <w:proofErr w:type="spellStart"/>
      <w:r w:rsidRPr="00FB0DF2">
        <w:rPr>
          <w:rFonts w:ascii="Times New Roman" w:hAnsi="Times New Roman" w:cs="Times New Roman"/>
          <w:i/>
          <w:sz w:val="24"/>
          <w:szCs w:val="24"/>
          <w:u w:val="single"/>
        </w:rPr>
        <w:t>Az</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üzleti</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tervezés</w:t>
      </w:r>
      <w:proofErr w:type="spellEnd"/>
      <w:r w:rsidRPr="00FB0DF2">
        <w:rPr>
          <w:rFonts w:ascii="Times New Roman" w:hAnsi="Times New Roman" w:cs="Times New Roman"/>
          <w:i/>
          <w:sz w:val="24"/>
          <w:szCs w:val="24"/>
          <w:u w:val="single"/>
        </w:rPr>
        <w:t xml:space="preserve"> </w:t>
      </w:r>
      <w:proofErr w:type="spellStart"/>
      <w:r w:rsidRPr="00FB0DF2">
        <w:rPr>
          <w:rFonts w:ascii="Times New Roman" w:hAnsi="Times New Roman" w:cs="Times New Roman"/>
          <w:i/>
          <w:sz w:val="24"/>
          <w:szCs w:val="24"/>
          <w:u w:val="single"/>
        </w:rPr>
        <w:t>gyakorlata</w:t>
      </w:r>
      <w:proofErr w:type="spellEnd"/>
      <w:r w:rsidRPr="006A4332">
        <w:rPr>
          <w:rFonts w:ascii="Times New Roman" w:hAnsi="Times New Roman" w:cs="Times New Roman"/>
          <w:sz w:val="24"/>
          <w:szCs w:val="24"/>
        </w:rPr>
        <w:t>, Editura Aula, Budapesta.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it-IT"/>
        </w:rPr>
      </w:pPr>
      <w:r w:rsidRPr="006A4332">
        <w:rPr>
          <w:rFonts w:ascii="Times New Roman" w:hAnsi="Times New Roman" w:cs="Times New Roman"/>
          <w:bCs/>
          <w:sz w:val="24"/>
          <w:szCs w:val="24"/>
          <w:lang w:val="it-IT"/>
        </w:rPr>
        <w:t xml:space="preserve">Ilieş, L., Crişan, E., Bordean, O. (2006), </w:t>
      </w:r>
      <w:r w:rsidRPr="00FB0DF2">
        <w:rPr>
          <w:rFonts w:ascii="Times New Roman" w:hAnsi="Times New Roman" w:cs="Times New Roman"/>
          <w:bCs/>
          <w:i/>
          <w:sz w:val="24"/>
          <w:szCs w:val="24"/>
          <w:u w:val="single"/>
          <w:lang w:val="it-IT"/>
        </w:rPr>
        <w:t>Managementul firmei. Probleme decizionale şi planul de afaceri</w:t>
      </w:r>
      <w:r w:rsidRPr="006A4332">
        <w:rPr>
          <w:rFonts w:ascii="Times New Roman" w:hAnsi="Times New Roman" w:cs="Times New Roman"/>
          <w:bCs/>
          <w:i/>
          <w:sz w:val="24"/>
          <w:szCs w:val="24"/>
          <w:lang w:val="it-IT"/>
        </w:rPr>
        <w:t>,</w:t>
      </w:r>
      <w:r w:rsidRPr="006A4332">
        <w:rPr>
          <w:rFonts w:ascii="Times New Roman" w:hAnsi="Times New Roman" w:cs="Times New Roman"/>
          <w:bCs/>
          <w:sz w:val="24"/>
          <w:szCs w:val="24"/>
          <w:lang w:val="it-IT"/>
        </w:rPr>
        <w:t xml:space="preserve"> Editura Risoprint, Cluj-Napoca.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it-IT"/>
        </w:rPr>
      </w:pPr>
      <w:r w:rsidRPr="006A4332">
        <w:rPr>
          <w:rFonts w:ascii="Times New Roman" w:hAnsi="Times New Roman" w:cs="Times New Roman"/>
          <w:bCs/>
          <w:sz w:val="24"/>
          <w:szCs w:val="24"/>
          <w:lang w:val="it-IT"/>
        </w:rPr>
        <w:t xml:space="preserve">Ilieş, L., Stegerean, R., Osoian, C. (2005), </w:t>
      </w:r>
      <w:r w:rsidRPr="00FB0DF2">
        <w:rPr>
          <w:rFonts w:ascii="Times New Roman" w:hAnsi="Times New Roman" w:cs="Times New Roman"/>
          <w:bCs/>
          <w:i/>
          <w:sz w:val="24"/>
          <w:szCs w:val="24"/>
          <w:u w:val="single"/>
          <w:lang w:val="it-IT"/>
        </w:rPr>
        <w:t>Managementul firmei</w:t>
      </w:r>
      <w:r w:rsidRPr="006A4332">
        <w:rPr>
          <w:rFonts w:ascii="Times New Roman" w:hAnsi="Times New Roman" w:cs="Times New Roman"/>
          <w:bCs/>
          <w:sz w:val="24"/>
          <w:szCs w:val="24"/>
          <w:lang w:val="it-IT"/>
        </w:rPr>
        <w:t>, Editura Risoprint, Cluj-Napoca.</w:t>
      </w:r>
    </w:p>
    <w:p w:rsidR="006A4332" w:rsidRPr="006A4332" w:rsidRDefault="006A4332" w:rsidP="006A4332">
      <w:pPr>
        <w:numPr>
          <w:ilvl w:val="0"/>
          <w:numId w:val="19"/>
        </w:numPr>
        <w:spacing w:after="0" w:line="240" w:lineRule="auto"/>
        <w:jc w:val="both"/>
        <w:rPr>
          <w:rFonts w:ascii="Times New Roman" w:hAnsi="Times New Roman" w:cs="Times New Roman"/>
          <w:iCs/>
          <w:spacing w:val="-4"/>
          <w:sz w:val="24"/>
          <w:szCs w:val="24"/>
          <w:lang w:val="en-US"/>
        </w:rPr>
      </w:pPr>
      <w:proofErr w:type="spellStart"/>
      <w:r w:rsidRPr="006A4332">
        <w:rPr>
          <w:rFonts w:ascii="Times New Roman" w:hAnsi="Times New Roman" w:cs="Times New Roman"/>
          <w:iCs/>
          <w:spacing w:val="-4"/>
          <w:sz w:val="24"/>
          <w:szCs w:val="24"/>
        </w:rPr>
        <w:t>McKeever</w:t>
      </w:r>
      <w:proofErr w:type="spellEnd"/>
      <w:r w:rsidRPr="006A4332">
        <w:rPr>
          <w:rFonts w:ascii="Times New Roman" w:hAnsi="Times New Roman" w:cs="Times New Roman"/>
          <w:iCs/>
          <w:spacing w:val="-4"/>
          <w:sz w:val="24"/>
          <w:szCs w:val="24"/>
        </w:rPr>
        <w:t xml:space="preserve"> M. (2005), </w:t>
      </w:r>
      <w:bookmarkStart w:id="23" w:name="_GoBack"/>
      <w:proofErr w:type="spellStart"/>
      <w:r w:rsidRPr="00FB0DF2">
        <w:rPr>
          <w:rFonts w:ascii="Times New Roman" w:hAnsi="Times New Roman" w:cs="Times New Roman"/>
          <w:i/>
          <w:iCs/>
          <w:spacing w:val="-4"/>
          <w:sz w:val="24"/>
          <w:szCs w:val="24"/>
          <w:u w:val="single"/>
        </w:rPr>
        <w:t>How</w:t>
      </w:r>
      <w:proofErr w:type="spellEnd"/>
      <w:r w:rsidRPr="00FB0DF2">
        <w:rPr>
          <w:rFonts w:ascii="Times New Roman" w:hAnsi="Times New Roman" w:cs="Times New Roman"/>
          <w:i/>
          <w:iCs/>
          <w:spacing w:val="-4"/>
          <w:sz w:val="24"/>
          <w:szCs w:val="24"/>
          <w:u w:val="single"/>
        </w:rPr>
        <w:t xml:space="preserve"> </w:t>
      </w:r>
      <w:proofErr w:type="spellStart"/>
      <w:r w:rsidRPr="00FB0DF2">
        <w:rPr>
          <w:rFonts w:ascii="Times New Roman" w:hAnsi="Times New Roman" w:cs="Times New Roman"/>
          <w:i/>
          <w:iCs/>
          <w:spacing w:val="-4"/>
          <w:sz w:val="24"/>
          <w:szCs w:val="24"/>
          <w:u w:val="single"/>
        </w:rPr>
        <w:t>to</w:t>
      </w:r>
      <w:proofErr w:type="spellEnd"/>
      <w:r w:rsidRPr="00FB0DF2">
        <w:rPr>
          <w:rFonts w:ascii="Times New Roman" w:hAnsi="Times New Roman" w:cs="Times New Roman"/>
          <w:i/>
          <w:iCs/>
          <w:spacing w:val="-4"/>
          <w:sz w:val="24"/>
          <w:szCs w:val="24"/>
          <w:u w:val="single"/>
        </w:rPr>
        <w:t xml:space="preserve"> </w:t>
      </w:r>
      <w:proofErr w:type="spellStart"/>
      <w:r w:rsidRPr="00FB0DF2">
        <w:rPr>
          <w:rFonts w:ascii="Times New Roman" w:hAnsi="Times New Roman" w:cs="Times New Roman"/>
          <w:i/>
          <w:iCs/>
          <w:spacing w:val="-4"/>
          <w:sz w:val="24"/>
          <w:szCs w:val="24"/>
          <w:u w:val="single"/>
        </w:rPr>
        <w:t>write</w:t>
      </w:r>
      <w:proofErr w:type="spellEnd"/>
      <w:r w:rsidRPr="00FB0DF2">
        <w:rPr>
          <w:rFonts w:ascii="Times New Roman" w:hAnsi="Times New Roman" w:cs="Times New Roman"/>
          <w:i/>
          <w:iCs/>
          <w:spacing w:val="-4"/>
          <w:sz w:val="24"/>
          <w:szCs w:val="24"/>
          <w:u w:val="single"/>
        </w:rPr>
        <w:t xml:space="preserve"> a Business Plan</w:t>
      </w:r>
      <w:bookmarkEnd w:id="23"/>
      <w:r w:rsidRPr="006A4332">
        <w:rPr>
          <w:rFonts w:ascii="Times New Roman" w:hAnsi="Times New Roman" w:cs="Times New Roman"/>
          <w:iCs/>
          <w:spacing w:val="-4"/>
          <w:sz w:val="24"/>
          <w:szCs w:val="24"/>
        </w:rPr>
        <w:t xml:space="preserve">, ediţia a 7-a, </w:t>
      </w:r>
      <w:proofErr w:type="spellStart"/>
      <w:r w:rsidRPr="006A4332">
        <w:rPr>
          <w:rFonts w:ascii="Times New Roman" w:hAnsi="Times New Roman" w:cs="Times New Roman"/>
          <w:iCs/>
          <w:spacing w:val="-4"/>
          <w:sz w:val="24"/>
          <w:szCs w:val="24"/>
        </w:rPr>
        <w:t>Nolo</w:t>
      </w:r>
      <w:proofErr w:type="spellEnd"/>
      <w:r w:rsidRPr="006A4332">
        <w:rPr>
          <w:rFonts w:ascii="Times New Roman" w:hAnsi="Times New Roman" w:cs="Times New Roman"/>
          <w:iCs/>
          <w:spacing w:val="-4"/>
          <w:sz w:val="24"/>
          <w:szCs w:val="24"/>
        </w:rPr>
        <w:t xml:space="preserve"> Press, Berkeley, California, USA.</w:t>
      </w: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p>
    <w:p w:rsidR="006A4332" w:rsidRDefault="006A4332" w:rsidP="006A433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roofErr w:type="spellStart"/>
      <w:r>
        <w:rPr>
          <w:rFonts w:ascii="Times New Roman" w:hAnsi="Times New Roman" w:cs="Times New Roman"/>
          <w:color w:val="000000" w:themeColor="text1"/>
          <w:sz w:val="24"/>
          <w:szCs w:val="24"/>
        </w:rPr>
        <w:t>Webgrafie</w:t>
      </w:r>
      <w:proofErr w:type="spellEnd"/>
      <w:r>
        <w:rPr>
          <w:rFonts w:ascii="Times New Roman" w:hAnsi="Times New Roman" w:cs="Times New Roman"/>
          <w:color w:val="000000" w:themeColor="text1"/>
          <w:sz w:val="24"/>
          <w:szCs w:val="24"/>
        </w:rPr>
        <w:t>:</w:t>
      </w:r>
    </w:p>
    <w:p w:rsidR="006A4332" w:rsidRDefault="00FB0DF2" w:rsidP="006A4332">
      <w:pPr>
        <w:pStyle w:val="Listparagraf"/>
        <w:numPr>
          <w:ilvl w:val="0"/>
          <w:numId w:val="18"/>
        </w:numPr>
      </w:pPr>
      <w:hyperlink r:id="rId26" w:history="1">
        <w:r w:rsidR="006A4332" w:rsidRPr="001C0C15">
          <w:rPr>
            <w:rStyle w:val="Hyperlink"/>
          </w:rPr>
          <w:t>https://www.google.ro/search?q=de+ce+este+necesar+sa+se+intocmeasca+un+plan+de+afaceri&amp;espv=2&amp;source=lnms&amp;tbm=isch&amp;sa=X&amp;ei=ylYAVMTSAsPnyQPVoYJQ&amp;ved=0CAYQ_AUoAQ&amp;biw=1366&amp;bih=643</w:t>
        </w:r>
      </w:hyperlink>
      <w:r w:rsidR="006A4332">
        <w:t xml:space="preserve"> </w:t>
      </w:r>
    </w:p>
    <w:p w:rsidR="006A4332" w:rsidRPr="006A4332" w:rsidRDefault="006A4332" w:rsidP="006A4332">
      <w:pPr>
        <w:spacing w:after="0" w:line="240" w:lineRule="auto"/>
        <w:jc w:val="both"/>
        <w:rPr>
          <w:rFonts w:ascii="Times New Roman" w:hAnsi="Times New Roman" w:cs="Times New Roman"/>
          <w:color w:val="000000" w:themeColor="text1"/>
          <w:sz w:val="24"/>
          <w:szCs w:val="24"/>
        </w:rPr>
      </w:pPr>
    </w:p>
    <w:sectPr w:rsidR="006A4332" w:rsidRPr="006A43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ymbolMT">
    <w:altName w:val="Arial Unicode MS"/>
    <w:panose1 w:val="00000000000000000000"/>
    <w:charset w:val="81"/>
    <w:family w:val="auto"/>
    <w:notTrueType/>
    <w:pitch w:val="default"/>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76"/>
      </v:shape>
    </w:pict>
  </w:numPicBullet>
  <w:abstractNum w:abstractNumId="0">
    <w:nsid w:val="10E43406"/>
    <w:multiLevelType w:val="hybridMultilevel"/>
    <w:tmpl w:val="9CA02D02"/>
    <w:lvl w:ilvl="0" w:tplc="E9A27AC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B6B81"/>
    <w:multiLevelType w:val="hybridMultilevel"/>
    <w:tmpl w:val="5A3AF4EC"/>
    <w:lvl w:ilvl="0" w:tplc="C012F0E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B50D8E"/>
    <w:multiLevelType w:val="hybridMultilevel"/>
    <w:tmpl w:val="B2A03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AE332F4"/>
    <w:multiLevelType w:val="hybridMultilevel"/>
    <w:tmpl w:val="2ACE67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A6152C1"/>
    <w:multiLevelType w:val="hybridMultilevel"/>
    <w:tmpl w:val="FAAE8D40"/>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nsid w:val="3B404FCA"/>
    <w:multiLevelType w:val="hybridMultilevel"/>
    <w:tmpl w:val="7676F4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CB1136B"/>
    <w:multiLevelType w:val="hybridMultilevel"/>
    <w:tmpl w:val="4F280DEE"/>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CCA5E28"/>
    <w:multiLevelType w:val="hybridMultilevel"/>
    <w:tmpl w:val="C8748852"/>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8">
    <w:nsid w:val="46C12981"/>
    <w:multiLevelType w:val="hybridMultilevel"/>
    <w:tmpl w:val="06B829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B745C1D"/>
    <w:multiLevelType w:val="hybridMultilevel"/>
    <w:tmpl w:val="8C980C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0423EF4"/>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61567F"/>
    <w:multiLevelType w:val="hybridMultilevel"/>
    <w:tmpl w:val="8C980C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5E6F0122"/>
    <w:multiLevelType w:val="hybridMultilevel"/>
    <w:tmpl w:val="2900582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5EEE1CCC"/>
    <w:multiLevelType w:val="hybridMultilevel"/>
    <w:tmpl w:val="E38292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50A6FB3"/>
    <w:multiLevelType w:val="hybridMultilevel"/>
    <w:tmpl w:val="CDDCFE5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B87711A"/>
    <w:multiLevelType w:val="hybridMultilevel"/>
    <w:tmpl w:val="2496F016"/>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EDB1A46"/>
    <w:multiLevelType w:val="hybridMultilevel"/>
    <w:tmpl w:val="84AE6668"/>
    <w:lvl w:ilvl="0" w:tplc="F3C8E71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CE1921"/>
    <w:multiLevelType w:val="hybridMultilevel"/>
    <w:tmpl w:val="DCD205FC"/>
    <w:lvl w:ilvl="0" w:tplc="ABE04574">
      <w:numFmt w:val="bullet"/>
      <w:lvlText w:val="-"/>
      <w:lvlJc w:val="left"/>
      <w:pPr>
        <w:ind w:left="1069" w:hanging="360"/>
      </w:pPr>
      <w:rPr>
        <w:rFonts w:ascii="Times New Roman" w:eastAsiaTheme="minorHAns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nsid w:val="7F4D0A77"/>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7"/>
  </w:num>
  <w:num w:numId="3">
    <w:abstractNumId w:val="4"/>
  </w:num>
  <w:num w:numId="4">
    <w:abstractNumId w:val="10"/>
  </w:num>
  <w:num w:numId="5">
    <w:abstractNumId w:val="0"/>
  </w:num>
  <w:num w:numId="6">
    <w:abstractNumId w:val="16"/>
  </w:num>
  <w:num w:numId="7">
    <w:abstractNumId w:val="1"/>
  </w:num>
  <w:num w:numId="8">
    <w:abstractNumId w:val="8"/>
  </w:num>
  <w:num w:numId="9">
    <w:abstractNumId w:val="6"/>
  </w:num>
  <w:num w:numId="10">
    <w:abstractNumId w:val="3"/>
  </w:num>
  <w:num w:numId="11">
    <w:abstractNumId w:val="5"/>
  </w:num>
  <w:num w:numId="12">
    <w:abstractNumId w:val="9"/>
  </w:num>
  <w:num w:numId="13">
    <w:abstractNumId w:val="11"/>
  </w:num>
  <w:num w:numId="14">
    <w:abstractNumId w:val="14"/>
  </w:num>
  <w:num w:numId="15">
    <w:abstractNumId w:val="18"/>
  </w:num>
  <w:num w:numId="16">
    <w:abstractNumId w:val="15"/>
  </w:num>
  <w:num w:numId="17">
    <w:abstractNumId w:val="2"/>
  </w:num>
  <w:num w:numId="18">
    <w:abstractNumId w:val="1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BD0"/>
    <w:rsid w:val="000056B3"/>
    <w:rsid w:val="000279CE"/>
    <w:rsid w:val="00032B43"/>
    <w:rsid w:val="00066922"/>
    <w:rsid w:val="000752E5"/>
    <w:rsid w:val="00081871"/>
    <w:rsid w:val="00096127"/>
    <w:rsid w:val="000971CF"/>
    <w:rsid w:val="000B0CE4"/>
    <w:rsid w:val="000B5E44"/>
    <w:rsid w:val="000D1BDF"/>
    <w:rsid w:val="000F1C46"/>
    <w:rsid w:val="00136367"/>
    <w:rsid w:val="00151909"/>
    <w:rsid w:val="00166936"/>
    <w:rsid w:val="001B6BD0"/>
    <w:rsid w:val="001D487A"/>
    <w:rsid w:val="001D5073"/>
    <w:rsid w:val="001E5B8B"/>
    <w:rsid w:val="00237B8A"/>
    <w:rsid w:val="00392329"/>
    <w:rsid w:val="003B00BF"/>
    <w:rsid w:val="00445951"/>
    <w:rsid w:val="004509C7"/>
    <w:rsid w:val="004647AC"/>
    <w:rsid w:val="00487ADB"/>
    <w:rsid w:val="004937E3"/>
    <w:rsid w:val="004C5AD0"/>
    <w:rsid w:val="004D6D6E"/>
    <w:rsid w:val="00523376"/>
    <w:rsid w:val="00575890"/>
    <w:rsid w:val="00586DD2"/>
    <w:rsid w:val="00590D67"/>
    <w:rsid w:val="005D59BF"/>
    <w:rsid w:val="005F0688"/>
    <w:rsid w:val="00602271"/>
    <w:rsid w:val="00616DCC"/>
    <w:rsid w:val="00677185"/>
    <w:rsid w:val="00684C1C"/>
    <w:rsid w:val="006A4332"/>
    <w:rsid w:val="006F680C"/>
    <w:rsid w:val="0072635C"/>
    <w:rsid w:val="007301AE"/>
    <w:rsid w:val="00732A38"/>
    <w:rsid w:val="007D0C38"/>
    <w:rsid w:val="007D645C"/>
    <w:rsid w:val="00840771"/>
    <w:rsid w:val="00902D40"/>
    <w:rsid w:val="00986D8C"/>
    <w:rsid w:val="009A2AA8"/>
    <w:rsid w:val="009F3DB3"/>
    <w:rsid w:val="00A14A64"/>
    <w:rsid w:val="00A34007"/>
    <w:rsid w:val="00A829E5"/>
    <w:rsid w:val="00A9761A"/>
    <w:rsid w:val="00AB4049"/>
    <w:rsid w:val="00B74E5B"/>
    <w:rsid w:val="00BA1959"/>
    <w:rsid w:val="00BF00D1"/>
    <w:rsid w:val="00BF1A57"/>
    <w:rsid w:val="00C83310"/>
    <w:rsid w:val="00CE300F"/>
    <w:rsid w:val="00CE6DFC"/>
    <w:rsid w:val="00CF72F1"/>
    <w:rsid w:val="00D00629"/>
    <w:rsid w:val="00D06685"/>
    <w:rsid w:val="00D21CB2"/>
    <w:rsid w:val="00D4117F"/>
    <w:rsid w:val="00D72DB5"/>
    <w:rsid w:val="00D850B7"/>
    <w:rsid w:val="00DB29D1"/>
    <w:rsid w:val="00DC09FC"/>
    <w:rsid w:val="00DE496E"/>
    <w:rsid w:val="00DE4EEF"/>
    <w:rsid w:val="00E52FC8"/>
    <w:rsid w:val="00ED2662"/>
    <w:rsid w:val="00ED7A3C"/>
    <w:rsid w:val="00FB0DF2"/>
    <w:rsid w:val="00FE5F7F"/>
    <w:rsid w:val="00FF3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392329"/>
    <w:pPr>
      <w:keepNext/>
      <w:keepLines/>
      <w:spacing w:before="480" w:after="0"/>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qFormat/>
    <w:rsid w:val="00392329"/>
    <w:pPr>
      <w:keepNext/>
      <w:keepLines/>
      <w:spacing w:before="200" w:after="0" w:line="240" w:lineRule="auto"/>
      <w:outlineLvl w:val="1"/>
    </w:pPr>
    <w:rPr>
      <w:rFonts w:ascii="Verdana" w:eastAsia="Times New Roman" w:hAnsi="Verdana" w:cs="Times New Roman"/>
      <w:b/>
      <w:bCs/>
      <w:color w:val="DDDDDD"/>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F680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F680C"/>
    <w:rPr>
      <w:rFonts w:ascii="Tahoma" w:hAnsi="Tahoma" w:cs="Tahoma"/>
      <w:sz w:val="16"/>
      <w:szCs w:val="16"/>
    </w:rPr>
  </w:style>
  <w:style w:type="paragraph" w:styleId="Listparagraf">
    <w:name w:val="List Paragraph"/>
    <w:basedOn w:val="Normal"/>
    <w:uiPriority w:val="34"/>
    <w:qFormat/>
    <w:rsid w:val="00D4117F"/>
    <w:pPr>
      <w:ind w:left="720"/>
      <w:contextualSpacing/>
    </w:pPr>
  </w:style>
  <w:style w:type="table" w:styleId="GrilTabel">
    <w:name w:val="Table Grid"/>
    <w:basedOn w:val="TabelNormal"/>
    <w:uiPriority w:val="59"/>
    <w:rsid w:val="00A3400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1Caracter">
    <w:name w:val="Titlu 1 Caracter"/>
    <w:basedOn w:val="Fontdeparagrafimplicit"/>
    <w:link w:val="Titlu1"/>
    <w:uiPriority w:val="9"/>
    <w:rsid w:val="00392329"/>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rsid w:val="00392329"/>
    <w:rPr>
      <w:rFonts w:ascii="Verdana" w:eastAsia="Times New Roman" w:hAnsi="Verdana" w:cs="Times New Roman"/>
      <w:b/>
      <w:bCs/>
      <w:color w:val="DDDDDD"/>
      <w:sz w:val="26"/>
      <w:szCs w:val="26"/>
      <w:lang w:val="en-US"/>
    </w:rPr>
  </w:style>
  <w:style w:type="paragraph" w:customStyle="1" w:styleId="TableContents">
    <w:name w:val="Table Contents"/>
    <w:basedOn w:val="Normal"/>
    <w:rsid w:val="00ED2662"/>
    <w:pPr>
      <w:widowControl w:val="0"/>
      <w:suppressLineNumbers/>
      <w:suppressAutoHyphens/>
      <w:spacing w:after="0" w:line="240" w:lineRule="auto"/>
    </w:pPr>
    <w:rPr>
      <w:rFonts w:ascii="Times New Roman" w:eastAsia="Lucida Sans Unicode" w:hAnsi="Times New Roman" w:cs="Times New Roman"/>
      <w:kern w:val="1"/>
      <w:sz w:val="24"/>
      <w:szCs w:val="24"/>
      <w:lang w:val="en-US"/>
    </w:rPr>
  </w:style>
  <w:style w:type="paragraph" w:customStyle="1" w:styleId="Listparagraf1">
    <w:name w:val="Listă paragraf1"/>
    <w:basedOn w:val="Normal"/>
    <w:uiPriority w:val="34"/>
    <w:qFormat/>
    <w:rsid w:val="000752E5"/>
    <w:pPr>
      <w:ind w:left="720"/>
      <w:contextualSpacing/>
    </w:pPr>
    <w:rPr>
      <w:rFonts w:ascii="Calibri" w:eastAsia="Calibri" w:hAnsi="Calibri" w:cs="Times New Roman"/>
    </w:rPr>
  </w:style>
  <w:style w:type="character" w:styleId="Hyperlink">
    <w:name w:val="Hyperlink"/>
    <w:basedOn w:val="Fontdeparagrafimplicit"/>
    <w:uiPriority w:val="99"/>
    <w:unhideWhenUsed/>
    <w:rsid w:val="006A43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392329"/>
    <w:pPr>
      <w:keepNext/>
      <w:keepLines/>
      <w:spacing w:before="480" w:after="0"/>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qFormat/>
    <w:rsid w:val="00392329"/>
    <w:pPr>
      <w:keepNext/>
      <w:keepLines/>
      <w:spacing w:before="200" w:after="0" w:line="240" w:lineRule="auto"/>
      <w:outlineLvl w:val="1"/>
    </w:pPr>
    <w:rPr>
      <w:rFonts w:ascii="Verdana" w:eastAsia="Times New Roman" w:hAnsi="Verdana" w:cs="Times New Roman"/>
      <w:b/>
      <w:bCs/>
      <w:color w:val="DDDDDD"/>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F680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F680C"/>
    <w:rPr>
      <w:rFonts w:ascii="Tahoma" w:hAnsi="Tahoma" w:cs="Tahoma"/>
      <w:sz w:val="16"/>
      <w:szCs w:val="16"/>
    </w:rPr>
  </w:style>
  <w:style w:type="paragraph" w:styleId="Listparagraf">
    <w:name w:val="List Paragraph"/>
    <w:basedOn w:val="Normal"/>
    <w:uiPriority w:val="34"/>
    <w:qFormat/>
    <w:rsid w:val="00D4117F"/>
    <w:pPr>
      <w:ind w:left="720"/>
      <w:contextualSpacing/>
    </w:pPr>
  </w:style>
  <w:style w:type="table" w:styleId="GrilTabel">
    <w:name w:val="Table Grid"/>
    <w:basedOn w:val="TabelNormal"/>
    <w:uiPriority w:val="59"/>
    <w:rsid w:val="00A3400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1Caracter">
    <w:name w:val="Titlu 1 Caracter"/>
    <w:basedOn w:val="Fontdeparagrafimplicit"/>
    <w:link w:val="Titlu1"/>
    <w:uiPriority w:val="9"/>
    <w:rsid w:val="00392329"/>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rsid w:val="00392329"/>
    <w:rPr>
      <w:rFonts w:ascii="Verdana" w:eastAsia="Times New Roman" w:hAnsi="Verdana" w:cs="Times New Roman"/>
      <w:b/>
      <w:bCs/>
      <w:color w:val="DDDDDD"/>
      <w:sz w:val="26"/>
      <w:szCs w:val="26"/>
      <w:lang w:val="en-US"/>
    </w:rPr>
  </w:style>
  <w:style w:type="paragraph" w:customStyle="1" w:styleId="TableContents">
    <w:name w:val="Table Contents"/>
    <w:basedOn w:val="Normal"/>
    <w:rsid w:val="00ED2662"/>
    <w:pPr>
      <w:widowControl w:val="0"/>
      <w:suppressLineNumbers/>
      <w:suppressAutoHyphens/>
      <w:spacing w:after="0" w:line="240" w:lineRule="auto"/>
    </w:pPr>
    <w:rPr>
      <w:rFonts w:ascii="Times New Roman" w:eastAsia="Lucida Sans Unicode" w:hAnsi="Times New Roman" w:cs="Times New Roman"/>
      <w:kern w:val="1"/>
      <w:sz w:val="24"/>
      <w:szCs w:val="24"/>
      <w:lang w:val="en-US"/>
    </w:rPr>
  </w:style>
  <w:style w:type="paragraph" w:customStyle="1" w:styleId="Listparagraf1">
    <w:name w:val="Listă paragraf1"/>
    <w:basedOn w:val="Normal"/>
    <w:uiPriority w:val="34"/>
    <w:qFormat/>
    <w:rsid w:val="000752E5"/>
    <w:pPr>
      <w:ind w:left="720"/>
      <w:contextualSpacing/>
    </w:pPr>
    <w:rPr>
      <w:rFonts w:ascii="Calibri" w:eastAsia="Calibri" w:hAnsi="Calibri" w:cs="Times New Roman"/>
    </w:rPr>
  </w:style>
  <w:style w:type="character" w:styleId="Hyperlink">
    <w:name w:val="Hyperlink"/>
    <w:basedOn w:val="Fontdeparagrafimplicit"/>
    <w:uiPriority w:val="99"/>
    <w:unhideWhenUsed/>
    <w:rsid w:val="006A43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5625">
      <w:bodyDiv w:val="1"/>
      <w:marLeft w:val="0"/>
      <w:marRight w:val="0"/>
      <w:marTop w:val="0"/>
      <w:marBottom w:val="0"/>
      <w:divBdr>
        <w:top w:val="none" w:sz="0" w:space="0" w:color="auto"/>
        <w:left w:val="none" w:sz="0" w:space="0" w:color="auto"/>
        <w:bottom w:val="none" w:sz="0" w:space="0" w:color="auto"/>
        <w:right w:val="none" w:sz="0" w:space="0" w:color="auto"/>
      </w:divBdr>
    </w:div>
    <w:div w:id="144765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hyperlink" Target="https://www.google.ro/search?q=de+ce+este+necesar+sa+se+intocmeasca+un+plan+de+afaceri&amp;espv=2&amp;source=lnms&amp;tbm=isch&amp;sa=X&amp;ei=ylYAVMTSAsPnyQPVoYJQ&amp;ved=0CAYQ_AUoAQ&amp;biw=1366&amp;bih=643" TargetMode="Externa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image" Target="media/image2.jpeg"/><Relationship Id="rId12" Type="http://schemas.openxmlformats.org/officeDocument/2006/relationships/image" Target="media/image7.jpg"/><Relationship Id="rId17" Type="http://schemas.microsoft.com/office/2007/relationships/diagramDrawing" Target="diagrams/drawing1.xml"/><Relationship Id="rId25"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emf"/><Relationship Id="rId24" Type="http://schemas.openxmlformats.org/officeDocument/2006/relationships/image" Target="media/image9.jpg"/><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image" Target="media/image8.jpg"/><Relationship Id="rId28" Type="http://schemas.openxmlformats.org/officeDocument/2006/relationships/theme" Target="theme/theme1.xml"/><Relationship Id="rId10" Type="http://schemas.openxmlformats.org/officeDocument/2006/relationships/image" Target="media/image5.jpg"/><Relationship Id="rId19" Type="http://schemas.openxmlformats.org/officeDocument/2006/relationships/diagramLayout" Target="diagrams/layout2.xml"/><Relationship Id="rId4" Type="http://schemas.microsoft.com/office/2007/relationships/stylesWithEffects" Target="stylesWithEffects.xml"/><Relationship Id="rId9" Type="http://schemas.openxmlformats.org/officeDocument/2006/relationships/image" Target="media/image4.jpeg"/><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BD2E55-79DB-4B22-9784-481AF6A555D0}" type="doc">
      <dgm:prSet loTypeId="urn:microsoft.com/office/officeart/2005/8/layout/radial6" loCatId="cycle" qsTypeId="urn:microsoft.com/office/officeart/2005/8/quickstyle/simple1" qsCatId="simple" csTypeId="urn:microsoft.com/office/officeart/2005/8/colors/colorful5" csCatId="colorful" phldr="1"/>
      <dgm:spPr/>
      <dgm:t>
        <a:bodyPr/>
        <a:lstStyle/>
        <a:p>
          <a:endParaRPr lang="ro-RO"/>
        </a:p>
      </dgm:t>
    </dgm:pt>
    <dgm:pt modelId="{4654F653-213A-4437-9957-58C146ED884A}">
      <dgm:prSet phldrT="[Text]"/>
      <dgm:spPr/>
      <dgm:t>
        <a:bodyPr/>
        <a:lstStyle/>
        <a:p>
          <a:r>
            <a:rPr lang="ro-RO" b="1">
              <a:solidFill>
                <a:schemeClr val="tx1"/>
              </a:solidFill>
              <a:latin typeface="Times New Roman" pitchFamily="18" charset="0"/>
              <a:cs typeface="Times New Roman" pitchFamily="18" charset="0"/>
            </a:rPr>
            <a:t>Întocmirea planului de afaceri permite:</a:t>
          </a:r>
        </a:p>
      </dgm:t>
    </dgm:pt>
    <dgm:pt modelId="{045CE9A7-E9A0-4064-BFBE-07CA686CBC95}" type="parTrans" cxnId="{F239BFC8-2031-40BC-B79D-14D18DDD9D6D}">
      <dgm:prSet/>
      <dgm:spPr/>
      <dgm:t>
        <a:bodyPr/>
        <a:lstStyle/>
        <a:p>
          <a:endParaRPr lang="ro-RO"/>
        </a:p>
      </dgm:t>
    </dgm:pt>
    <dgm:pt modelId="{0581A1AA-FA99-4A79-947C-8EFEDA8FFB43}" type="sibTrans" cxnId="{F239BFC8-2031-40BC-B79D-14D18DDD9D6D}">
      <dgm:prSet/>
      <dgm:spPr/>
      <dgm:t>
        <a:bodyPr/>
        <a:lstStyle/>
        <a:p>
          <a:endParaRPr lang="ro-RO"/>
        </a:p>
      </dgm:t>
    </dgm:pt>
    <dgm:pt modelId="{CFC744C1-0ABB-4AA6-A4FE-C2968A73FC1D}">
      <dgm:prSet phldrT="[Text]" custT="1"/>
      <dgm:spPr/>
      <dgm:t>
        <a:bodyPr/>
        <a:lstStyle/>
        <a:p>
          <a:r>
            <a:rPr lang="ro-RO" sz="1200">
              <a:solidFill>
                <a:schemeClr val="tx1"/>
              </a:solidFill>
              <a:latin typeface="Times New Roman" pitchFamily="18" charset="0"/>
              <a:cs typeface="Times New Roman" pitchFamily="18" charset="0"/>
            </a:rPr>
            <a:t>coordonarea fazelor viitoare ale afacerii şi rezolvarea eventualelor neconcordanţe</a:t>
          </a:r>
        </a:p>
      </dgm:t>
    </dgm:pt>
    <dgm:pt modelId="{BD4B3C97-4D14-484C-831E-1E4B0FF9995E}" type="parTrans" cxnId="{FCC4E4F9-90C8-4D28-B0C1-9F53136752C3}">
      <dgm:prSet/>
      <dgm:spPr/>
      <dgm:t>
        <a:bodyPr/>
        <a:lstStyle/>
        <a:p>
          <a:endParaRPr lang="ro-RO"/>
        </a:p>
      </dgm:t>
    </dgm:pt>
    <dgm:pt modelId="{F64014AC-B2CE-482E-8EDB-C1CE565CA711}" type="sibTrans" cxnId="{FCC4E4F9-90C8-4D28-B0C1-9F53136752C3}">
      <dgm:prSet/>
      <dgm:spPr/>
      <dgm:t>
        <a:bodyPr/>
        <a:lstStyle/>
        <a:p>
          <a:endParaRPr lang="ro-RO"/>
        </a:p>
      </dgm:t>
    </dgm:pt>
    <dgm:pt modelId="{35116181-0EB1-4E5A-994A-B029A1E59181}">
      <dgm:prSet phldrT="[Text]" custT="1"/>
      <dgm:spPr/>
      <dgm:t>
        <a:bodyPr/>
        <a:lstStyle/>
        <a:p>
          <a:r>
            <a:rPr lang="ro-RO" sz="1200">
              <a:solidFill>
                <a:schemeClr val="tx1"/>
              </a:solidFill>
              <a:latin typeface="Times New Roman" pitchFamily="18" charset="0"/>
              <a:cs typeface="Times New Roman" pitchFamily="18" charset="0"/>
            </a:rPr>
            <a:t>încadrarea în timp a etapelor afacerii</a:t>
          </a:r>
        </a:p>
      </dgm:t>
    </dgm:pt>
    <dgm:pt modelId="{B53B8873-F534-4D60-A0FB-5278027A5FF3}" type="parTrans" cxnId="{DFED8CA1-079C-4B8D-98EE-D200F97E4714}">
      <dgm:prSet/>
      <dgm:spPr/>
      <dgm:t>
        <a:bodyPr/>
        <a:lstStyle/>
        <a:p>
          <a:endParaRPr lang="ro-RO"/>
        </a:p>
      </dgm:t>
    </dgm:pt>
    <dgm:pt modelId="{1E3679C0-3A1F-45A8-BFB3-A8153528CFA8}" type="sibTrans" cxnId="{DFED8CA1-079C-4B8D-98EE-D200F97E4714}">
      <dgm:prSet/>
      <dgm:spPr/>
      <dgm:t>
        <a:bodyPr/>
        <a:lstStyle/>
        <a:p>
          <a:endParaRPr lang="ro-RO"/>
        </a:p>
      </dgm:t>
    </dgm:pt>
    <dgm:pt modelId="{31AC7A3C-5710-4BDA-95A6-FC7DB05D4349}">
      <dgm:prSet phldrT="[Text]" custT="1"/>
      <dgm:spPr/>
      <dgm:t>
        <a:bodyPr/>
        <a:lstStyle/>
        <a:p>
          <a:r>
            <a:rPr lang="ro-RO" sz="1200">
              <a:solidFill>
                <a:schemeClr val="tx1"/>
              </a:solidFill>
              <a:latin typeface="Times New Roman" pitchFamily="18" charset="0"/>
              <a:cs typeface="Times New Roman" pitchFamily="18" charset="0"/>
            </a:rPr>
            <a:t>stabilirea realistă a necesarului de resurse şi a surselor din care acestea pot fi obținute</a:t>
          </a:r>
        </a:p>
      </dgm:t>
    </dgm:pt>
    <dgm:pt modelId="{3468538E-DFDA-498E-99F8-00B8D50030C1}" type="parTrans" cxnId="{95A442A3-EB22-4A8D-8A60-1C06157F240C}">
      <dgm:prSet/>
      <dgm:spPr/>
      <dgm:t>
        <a:bodyPr/>
        <a:lstStyle/>
        <a:p>
          <a:endParaRPr lang="ro-RO"/>
        </a:p>
      </dgm:t>
    </dgm:pt>
    <dgm:pt modelId="{39FC0C97-4D22-4280-9EB0-FC7E21B30BD9}" type="sibTrans" cxnId="{95A442A3-EB22-4A8D-8A60-1C06157F240C}">
      <dgm:prSet/>
      <dgm:spPr/>
      <dgm:t>
        <a:bodyPr/>
        <a:lstStyle/>
        <a:p>
          <a:endParaRPr lang="ro-RO"/>
        </a:p>
      </dgm:t>
    </dgm:pt>
    <dgm:pt modelId="{82BA713B-A455-4547-80D9-B1BDA921EEEE}" type="pres">
      <dgm:prSet presAssocID="{5EBD2E55-79DB-4B22-9784-481AF6A555D0}" presName="Name0" presStyleCnt="0">
        <dgm:presLayoutVars>
          <dgm:chMax val="1"/>
          <dgm:dir/>
          <dgm:animLvl val="ctr"/>
          <dgm:resizeHandles val="exact"/>
        </dgm:presLayoutVars>
      </dgm:prSet>
      <dgm:spPr/>
      <dgm:t>
        <a:bodyPr/>
        <a:lstStyle/>
        <a:p>
          <a:endParaRPr lang="ro-RO"/>
        </a:p>
      </dgm:t>
    </dgm:pt>
    <dgm:pt modelId="{1F3C303F-EE56-4BAC-AC5C-F6DEAE16FB7B}" type="pres">
      <dgm:prSet presAssocID="{4654F653-213A-4437-9957-58C146ED884A}" presName="centerShape" presStyleLbl="node0" presStyleIdx="0" presStyleCnt="1"/>
      <dgm:spPr/>
      <dgm:t>
        <a:bodyPr/>
        <a:lstStyle/>
        <a:p>
          <a:endParaRPr lang="ro-RO"/>
        </a:p>
      </dgm:t>
    </dgm:pt>
    <dgm:pt modelId="{E0E4A0FB-3111-47D0-96AF-E5040208EB95}" type="pres">
      <dgm:prSet presAssocID="{CFC744C1-0ABB-4AA6-A4FE-C2968A73FC1D}" presName="node" presStyleLbl="node1" presStyleIdx="0" presStyleCnt="3" custScaleX="181385" custScaleY="127819">
        <dgm:presLayoutVars>
          <dgm:bulletEnabled val="1"/>
        </dgm:presLayoutVars>
      </dgm:prSet>
      <dgm:spPr/>
      <dgm:t>
        <a:bodyPr/>
        <a:lstStyle/>
        <a:p>
          <a:endParaRPr lang="ro-RO"/>
        </a:p>
      </dgm:t>
    </dgm:pt>
    <dgm:pt modelId="{62DA7156-2D15-499E-A97E-8D9C264EB2B7}" type="pres">
      <dgm:prSet presAssocID="{CFC744C1-0ABB-4AA6-A4FE-C2968A73FC1D}" presName="dummy" presStyleCnt="0"/>
      <dgm:spPr/>
    </dgm:pt>
    <dgm:pt modelId="{C1C86475-0B9A-4680-A38D-256862F152A8}" type="pres">
      <dgm:prSet presAssocID="{F64014AC-B2CE-482E-8EDB-C1CE565CA711}" presName="sibTrans" presStyleLbl="sibTrans2D1" presStyleIdx="0" presStyleCnt="3" custScaleX="90540" custScaleY="90086"/>
      <dgm:spPr/>
      <dgm:t>
        <a:bodyPr/>
        <a:lstStyle/>
        <a:p>
          <a:endParaRPr lang="ro-RO"/>
        </a:p>
      </dgm:t>
    </dgm:pt>
    <dgm:pt modelId="{BDF26187-5381-4ACF-A0F3-5361C90575B1}" type="pres">
      <dgm:prSet presAssocID="{35116181-0EB1-4E5A-994A-B029A1E59181}" presName="node" presStyleLbl="node1" presStyleIdx="1" presStyleCnt="3" custScaleX="157331" custScaleY="119409" custRadScaleRad="129172" custRadScaleInc="-13494">
        <dgm:presLayoutVars>
          <dgm:bulletEnabled val="1"/>
        </dgm:presLayoutVars>
      </dgm:prSet>
      <dgm:spPr/>
      <dgm:t>
        <a:bodyPr/>
        <a:lstStyle/>
        <a:p>
          <a:endParaRPr lang="ro-RO"/>
        </a:p>
      </dgm:t>
    </dgm:pt>
    <dgm:pt modelId="{0145C837-F891-460A-B7C8-C3A3440EDA74}" type="pres">
      <dgm:prSet presAssocID="{35116181-0EB1-4E5A-994A-B029A1E59181}" presName="dummy" presStyleCnt="0"/>
      <dgm:spPr/>
    </dgm:pt>
    <dgm:pt modelId="{8A805181-1379-4ECE-ABDE-0E42A234E2CE}" type="pres">
      <dgm:prSet presAssocID="{1E3679C0-3A1F-45A8-BFB3-A8153528CFA8}" presName="sibTrans" presStyleLbl="sibTrans2D1" presStyleIdx="1" presStyleCnt="3" custScaleY="85491"/>
      <dgm:spPr/>
      <dgm:t>
        <a:bodyPr/>
        <a:lstStyle/>
        <a:p>
          <a:endParaRPr lang="ro-RO"/>
        </a:p>
      </dgm:t>
    </dgm:pt>
    <dgm:pt modelId="{6865520B-D02E-4B3E-9077-4C045F342A66}" type="pres">
      <dgm:prSet presAssocID="{31AC7A3C-5710-4BDA-95A6-FC7DB05D4349}" presName="node" presStyleLbl="node1" presStyleIdx="2" presStyleCnt="3" custScaleX="153555" custScaleY="123556">
        <dgm:presLayoutVars>
          <dgm:bulletEnabled val="1"/>
        </dgm:presLayoutVars>
      </dgm:prSet>
      <dgm:spPr/>
      <dgm:t>
        <a:bodyPr/>
        <a:lstStyle/>
        <a:p>
          <a:endParaRPr lang="ro-RO"/>
        </a:p>
      </dgm:t>
    </dgm:pt>
    <dgm:pt modelId="{491D441D-4DA8-439A-A95C-536A4033A86B}" type="pres">
      <dgm:prSet presAssocID="{31AC7A3C-5710-4BDA-95A6-FC7DB05D4349}" presName="dummy" presStyleCnt="0"/>
      <dgm:spPr/>
    </dgm:pt>
    <dgm:pt modelId="{4C40619A-359B-48C2-94AC-DE5C7F2BDD61}" type="pres">
      <dgm:prSet presAssocID="{39FC0C97-4D22-4280-9EB0-FC7E21B30BD9}" presName="sibTrans" presStyleLbl="sibTrans2D1" presStyleIdx="2" presStyleCnt="3" custScaleX="139469" custScaleY="89949"/>
      <dgm:spPr/>
      <dgm:t>
        <a:bodyPr/>
        <a:lstStyle/>
        <a:p>
          <a:endParaRPr lang="ro-RO"/>
        </a:p>
      </dgm:t>
    </dgm:pt>
  </dgm:ptLst>
  <dgm:cxnLst>
    <dgm:cxn modelId="{F239BFC8-2031-40BC-B79D-14D18DDD9D6D}" srcId="{5EBD2E55-79DB-4B22-9784-481AF6A555D0}" destId="{4654F653-213A-4437-9957-58C146ED884A}" srcOrd="0" destOrd="0" parTransId="{045CE9A7-E9A0-4064-BFBE-07CA686CBC95}" sibTransId="{0581A1AA-FA99-4A79-947C-8EFEDA8FFB43}"/>
    <dgm:cxn modelId="{979EC5C6-4BDD-4A00-AAAF-97309FB3C58F}" type="presOf" srcId="{1E3679C0-3A1F-45A8-BFB3-A8153528CFA8}" destId="{8A805181-1379-4ECE-ABDE-0E42A234E2CE}" srcOrd="0" destOrd="0" presId="urn:microsoft.com/office/officeart/2005/8/layout/radial6"/>
    <dgm:cxn modelId="{E747337B-829F-4E2F-8D9E-9033E3C931F6}" type="presOf" srcId="{CFC744C1-0ABB-4AA6-A4FE-C2968A73FC1D}" destId="{E0E4A0FB-3111-47D0-96AF-E5040208EB95}" srcOrd="0" destOrd="0" presId="urn:microsoft.com/office/officeart/2005/8/layout/radial6"/>
    <dgm:cxn modelId="{95A442A3-EB22-4A8D-8A60-1C06157F240C}" srcId="{4654F653-213A-4437-9957-58C146ED884A}" destId="{31AC7A3C-5710-4BDA-95A6-FC7DB05D4349}" srcOrd="2" destOrd="0" parTransId="{3468538E-DFDA-498E-99F8-00B8D50030C1}" sibTransId="{39FC0C97-4D22-4280-9EB0-FC7E21B30BD9}"/>
    <dgm:cxn modelId="{A82BA868-7FCD-404B-BF0E-EDD5266742DE}" type="presOf" srcId="{4654F653-213A-4437-9957-58C146ED884A}" destId="{1F3C303F-EE56-4BAC-AC5C-F6DEAE16FB7B}" srcOrd="0" destOrd="0" presId="urn:microsoft.com/office/officeart/2005/8/layout/radial6"/>
    <dgm:cxn modelId="{B48D360A-A72C-4B68-B904-AA57FC226E93}" type="presOf" srcId="{F64014AC-B2CE-482E-8EDB-C1CE565CA711}" destId="{C1C86475-0B9A-4680-A38D-256862F152A8}" srcOrd="0" destOrd="0" presId="urn:microsoft.com/office/officeart/2005/8/layout/radial6"/>
    <dgm:cxn modelId="{FCC4E4F9-90C8-4D28-B0C1-9F53136752C3}" srcId="{4654F653-213A-4437-9957-58C146ED884A}" destId="{CFC744C1-0ABB-4AA6-A4FE-C2968A73FC1D}" srcOrd="0" destOrd="0" parTransId="{BD4B3C97-4D14-484C-831E-1E4B0FF9995E}" sibTransId="{F64014AC-B2CE-482E-8EDB-C1CE565CA711}"/>
    <dgm:cxn modelId="{8403A36B-554C-4C2D-80E5-2B1BBF313F2C}" type="presOf" srcId="{31AC7A3C-5710-4BDA-95A6-FC7DB05D4349}" destId="{6865520B-D02E-4B3E-9077-4C045F342A66}" srcOrd="0" destOrd="0" presId="urn:microsoft.com/office/officeart/2005/8/layout/radial6"/>
    <dgm:cxn modelId="{DF615707-0659-4407-92CA-3EDBEF970F97}" type="presOf" srcId="{5EBD2E55-79DB-4B22-9784-481AF6A555D0}" destId="{82BA713B-A455-4547-80D9-B1BDA921EEEE}" srcOrd="0" destOrd="0" presId="urn:microsoft.com/office/officeart/2005/8/layout/radial6"/>
    <dgm:cxn modelId="{BF9C32D8-0C78-4A71-95F6-68D5B6487B90}" type="presOf" srcId="{39FC0C97-4D22-4280-9EB0-FC7E21B30BD9}" destId="{4C40619A-359B-48C2-94AC-DE5C7F2BDD61}" srcOrd="0" destOrd="0" presId="urn:microsoft.com/office/officeart/2005/8/layout/radial6"/>
    <dgm:cxn modelId="{DFED8CA1-079C-4B8D-98EE-D200F97E4714}" srcId="{4654F653-213A-4437-9957-58C146ED884A}" destId="{35116181-0EB1-4E5A-994A-B029A1E59181}" srcOrd="1" destOrd="0" parTransId="{B53B8873-F534-4D60-A0FB-5278027A5FF3}" sibTransId="{1E3679C0-3A1F-45A8-BFB3-A8153528CFA8}"/>
    <dgm:cxn modelId="{232F12FC-71CD-48AE-BE24-6DFC18B6E1C6}" type="presOf" srcId="{35116181-0EB1-4E5A-994A-B029A1E59181}" destId="{BDF26187-5381-4ACF-A0F3-5361C90575B1}" srcOrd="0" destOrd="0" presId="urn:microsoft.com/office/officeart/2005/8/layout/radial6"/>
    <dgm:cxn modelId="{152C500A-FC3D-4B41-AD33-BC7B8CDAAC52}" type="presParOf" srcId="{82BA713B-A455-4547-80D9-B1BDA921EEEE}" destId="{1F3C303F-EE56-4BAC-AC5C-F6DEAE16FB7B}" srcOrd="0" destOrd="0" presId="urn:microsoft.com/office/officeart/2005/8/layout/radial6"/>
    <dgm:cxn modelId="{8083B5B6-6B19-4BB4-9CD0-A1533605FE09}" type="presParOf" srcId="{82BA713B-A455-4547-80D9-B1BDA921EEEE}" destId="{E0E4A0FB-3111-47D0-96AF-E5040208EB95}" srcOrd="1" destOrd="0" presId="urn:microsoft.com/office/officeart/2005/8/layout/radial6"/>
    <dgm:cxn modelId="{7B22137D-762D-4940-BE21-922C5B99C708}" type="presParOf" srcId="{82BA713B-A455-4547-80D9-B1BDA921EEEE}" destId="{62DA7156-2D15-499E-A97E-8D9C264EB2B7}" srcOrd="2" destOrd="0" presId="urn:microsoft.com/office/officeart/2005/8/layout/radial6"/>
    <dgm:cxn modelId="{7B86E855-7EDA-4A4F-B389-C8C67B38A779}" type="presParOf" srcId="{82BA713B-A455-4547-80D9-B1BDA921EEEE}" destId="{C1C86475-0B9A-4680-A38D-256862F152A8}" srcOrd="3" destOrd="0" presId="urn:microsoft.com/office/officeart/2005/8/layout/radial6"/>
    <dgm:cxn modelId="{E51D6204-36EE-4592-B312-A7ACC7E4510F}" type="presParOf" srcId="{82BA713B-A455-4547-80D9-B1BDA921EEEE}" destId="{BDF26187-5381-4ACF-A0F3-5361C90575B1}" srcOrd="4" destOrd="0" presId="urn:microsoft.com/office/officeart/2005/8/layout/radial6"/>
    <dgm:cxn modelId="{433CF97D-0E45-4C4E-9DD2-C5259CCE7833}" type="presParOf" srcId="{82BA713B-A455-4547-80D9-B1BDA921EEEE}" destId="{0145C837-F891-460A-B7C8-C3A3440EDA74}" srcOrd="5" destOrd="0" presId="urn:microsoft.com/office/officeart/2005/8/layout/radial6"/>
    <dgm:cxn modelId="{A2505FCA-C930-49B5-96F5-0C93490FC96B}" type="presParOf" srcId="{82BA713B-A455-4547-80D9-B1BDA921EEEE}" destId="{8A805181-1379-4ECE-ABDE-0E42A234E2CE}" srcOrd="6" destOrd="0" presId="urn:microsoft.com/office/officeart/2005/8/layout/radial6"/>
    <dgm:cxn modelId="{35C922BE-DF7E-4A40-972E-930E110464F7}" type="presParOf" srcId="{82BA713B-A455-4547-80D9-B1BDA921EEEE}" destId="{6865520B-D02E-4B3E-9077-4C045F342A66}" srcOrd="7" destOrd="0" presId="urn:microsoft.com/office/officeart/2005/8/layout/radial6"/>
    <dgm:cxn modelId="{8220C587-71E9-43AD-9C47-8BF3958E100F}" type="presParOf" srcId="{82BA713B-A455-4547-80D9-B1BDA921EEEE}" destId="{491D441D-4DA8-439A-A95C-536A4033A86B}" srcOrd="8" destOrd="0" presId="urn:microsoft.com/office/officeart/2005/8/layout/radial6"/>
    <dgm:cxn modelId="{4E512711-C908-4F79-900C-10F827094FE2}" type="presParOf" srcId="{82BA713B-A455-4547-80D9-B1BDA921EEEE}" destId="{4C40619A-359B-48C2-94AC-DE5C7F2BDD61}" srcOrd="9" destOrd="0" presId="urn:microsoft.com/office/officeart/2005/8/layout/radial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AFDA6BA-C6ED-45A2-8F10-DED886794A04}" type="doc">
      <dgm:prSet loTypeId="urn:microsoft.com/office/officeart/2009/3/layout/PieProcess" loCatId="list" qsTypeId="urn:microsoft.com/office/officeart/2005/8/quickstyle/simple1" qsCatId="simple" csTypeId="urn:microsoft.com/office/officeart/2005/8/colors/colorful5" csCatId="colorful" phldr="1"/>
      <dgm:spPr/>
      <dgm:t>
        <a:bodyPr/>
        <a:lstStyle/>
        <a:p>
          <a:endParaRPr lang="ro-RO"/>
        </a:p>
      </dgm:t>
    </dgm:pt>
    <dgm:pt modelId="{0156775F-0707-4FC6-8EEA-E3D4E9D93567}">
      <dgm:prSet phldrT="[Text]"/>
      <dgm:spPr/>
      <dgm:t>
        <a:bodyPr/>
        <a:lstStyle/>
        <a:p>
          <a:r>
            <a:rPr lang="ro-RO"/>
            <a:t>F.E. BIROMAX SRL</a:t>
          </a:r>
        </a:p>
      </dgm:t>
    </dgm:pt>
    <dgm:pt modelId="{CAACAFBF-C31F-463A-9ABF-7204C227BCEE}" type="parTrans" cxnId="{274104DF-5E47-4F57-8B3A-11D976B75475}">
      <dgm:prSet/>
      <dgm:spPr/>
      <dgm:t>
        <a:bodyPr/>
        <a:lstStyle/>
        <a:p>
          <a:endParaRPr lang="ro-RO"/>
        </a:p>
      </dgm:t>
    </dgm:pt>
    <dgm:pt modelId="{E7383C26-0670-4118-9268-62AA3E1A4F12}" type="sibTrans" cxnId="{274104DF-5E47-4F57-8B3A-11D976B75475}">
      <dgm:prSet/>
      <dgm:spPr/>
      <dgm:t>
        <a:bodyPr/>
        <a:lstStyle/>
        <a:p>
          <a:endParaRPr lang="ro-RO"/>
        </a:p>
      </dgm:t>
    </dgm:pt>
    <dgm:pt modelId="{54E17656-72C6-4C10-B8DC-A4544F9EDD71}">
      <dgm:prSet phldrT="[Text]" custT="1"/>
      <dgm:spPr/>
      <dgm:t>
        <a:bodyPr/>
        <a:lstStyle/>
        <a:p>
          <a:r>
            <a:rPr lang="ro-RO" sz="1200">
              <a:latin typeface="Times New Roman" pitchFamily="18" charset="0"/>
              <a:cs typeface="Times New Roman" pitchFamily="18" charset="0"/>
            </a:rPr>
            <a:t>denumirea firmei</a:t>
          </a:r>
        </a:p>
      </dgm:t>
    </dgm:pt>
    <dgm:pt modelId="{4F3659A1-C5D6-4C6E-BC56-94B318C0045E}" type="parTrans" cxnId="{547B8FF7-C1C5-459C-9FE7-3AACC0ED3E99}">
      <dgm:prSet/>
      <dgm:spPr/>
      <dgm:t>
        <a:bodyPr/>
        <a:lstStyle/>
        <a:p>
          <a:endParaRPr lang="ro-RO"/>
        </a:p>
      </dgm:t>
    </dgm:pt>
    <dgm:pt modelId="{5903C68C-0402-4068-8624-F391F1EBA879}" type="sibTrans" cxnId="{547B8FF7-C1C5-459C-9FE7-3AACC0ED3E99}">
      <dgm:prSet/>
      <dgm:spPr/>
      <dgm:t>
        <a:bodyPr/>
        <a:lstStyle/>
        <a:p>
          <a:endParaRPr lang="ro-RO"/>
        </a:p>
      </dgm:t>
    </dgm:pt>
    <dgm:pt modelId="{0F306A67-343C-44A1-9520-DB5CE1099888}">
      <dgm:prSet phldrT="[Text]" custT="1"/>
      <dgm:spPr/>
      <dgm:t>
        <a:bodyPr/>
        <a:lstStyle/>
        <a:p>
          <a:r>
            <a:rPr lang="ro-RO" sz="1200">
              <a:latin typeface="Times New Roman" pitchFamily="18" charset="0"/>
              <a:cs typeface="Times New Roman" pitchFamily="18" charset="0"/>
            </a:rPr>
            <a:t>forma juridică şi capitalul</a:t>
          </a:r>
        </a:p>
      </dgm:t>
    </dgm:pt>
    <dgm:pt modelId="{BD6D20CF-6CCF-472B-A537-902D2F59F960}" type="parTrans" cxnId="{DDFD11CF-D883-4778-8090-1087C4570A82}">
      <dgm:prSet/>
      <dgm:spPr/>
      <dgm:t>
        <a:bodyPr/>
        <a:lstStyle/>
        <a:p>
          <a:endParaRPr lang="ro-RO"/>
        </a:p>
      </dgm:t>
    </dgm:pt>
    <dgm:pt modelId="{8C6B7EA6-5826-489C-A951-9577CD296B0B}" type="sibTrans" cxnId="{DDFD11CF-D883-4778-8090-1087C4570A82}">
      <dgm:prSet/>
      <dgm:spPr/>
      <dgm:t>
        <a:bodyPr/>
        <a:lstStyle/>
        <a:p>
          <a:endParaRPr lang="ro-RO"/>
        </a:p>
      </dgm:t>
    </dgm:pt>
    <dgm:pt modelId="{674B095E-33B6-4EE8-9720-080025A57B16}">
      <dgm:prSet phldrT="[Text]"/>
      <dgm:spPr/>
      <dgm:t>
        <a:bodyPr/>
        <a:lstStyle/>
        <a:p>
          <a:r>
            <a:rPr lang="ro-RO"/>
            <a:t>COD CAEN 4690</a:t>
          </a:r>
        </a:p>
      </dgm:t>
    </dgm:pt>
    <dgm:pt modelId="{FB04149E-F173-44EE-8B43-51374B12E5AA}" type="parTrans" cxnId="{00C9389C-6074-4F6D-B97A-E7E845A6278E}">
      <dgm:prSet/>
      <dgm:spPr/>
      <dgm:t>
        <a:bodyPr/>
        <a:lstStyle/>
        <a:p>
          <a:endParaRPr lang="ro-RO"/>
        </a:p>
      </dgm:t>
    </dgm:pt>
    <dgm:pt modelId="{FC5A0E7F-0A9F-4280-AB84-C38649E85114}" type="sibTrans" cxnId="{00C9389C-6074-4F6D-B97A-E7E845A6278E}">
      <dgm:prSet/>
      <dgm:spPr/>
      <dgm:t>
        <a:bodyPr/>
        <a:lstStyle/>
        <a:p>
          <a:endParaRPr lang="ro-RO"/>
        </a:p>
      </dgm:t>
    </dgm:pt>
    <dgm:pt modelId="{08CB14B8-6B32-443B-AAD3-D994AC439221}">
      <dgm:prSet phldrT="[Text]" custT="1"/>
      <dgm:spPr/>
      <dgm:t>
        <a:bodyPr/>
        <a:lstStyle/>
        <a:p>
          <a:r>
            <a:rPr lang="ro-RO" sz="1200">
              <a:solidFill>
                <a:schemeClr val="tx1"/>
              </a:solidFill>
              <a:latin typeface="Times New Roman" pitchFamily="18" charset="0"/>
              <a:cs typeface="Times New Roman" pitchFamily="18" charset="0"/>
            </a:rPr>
            <a:t>Activitatea principală a firmei şi codul CAEN al activităţii principale</a:t>
          </a:r>
        </a:p>
      </dgm:t>
    </dgm:pt>
    <dgm:pt modelId="{08325A1D-9508-4FA4-86E2-BCB231A6B2C3}" type="parTrans" cxnId="{CF932685-F627-41A1-9216-1341243BF50B}">
      <dgm:prSet/>
      <dgm:spPr/>
      <dgm:t>
        <a:bodyPr/>
        <a:lstStyle/>
        <a:p>
          <a:endParaRPr lang="ro-RO"/>
        </a:p>
      </dgm:t>
    </dgm:pt>
    <dgm:pt modelId="{8827A6DB-A48E-4338-A768-FD229011AAB9}" type="sibTrans" cxnId="{CF932685-F627-41A1-9216-1341243BF50B}">
      <dgm:prSet/>
      <dgm:spPr/>
      <dgm:t>
        <a:bodyPr/>
        <a:lstStyle/>
        <a:p>
          <a:endParaRPr lang="ro-RO"/>
        </a:p>
      </dgm:t>
    </dgm:pt>
    <dgm:pt modelId="{46A64A3A-DE1B-4371-9916-61C405219795}">
      <dgm:prSet phldrT="[Text]"/>
      <dgm:spPr/>
      <dgm:t>
        <a:bodyPr/>
        <a:lstStyle/>
        <a:p>
          <a:r>
            <a:rPr lang="ro-RO"/>
            <a:t>S.R.L. </a:t>
          </a:r>
        </a:p>
        <a:p>
          <a:r>
            <a:rPr lang="ro-RO"/>
            <a:t>capital social 30.000 lei </a:t>
          </a:r>
        </a:p>
      </dgm:t>
    </dgm:pt>
    <dgm:pt modelId="{ABB3F496-AF22-4D16-B292-B7BAA44E15BA}" type="sibTrans" cxnId="{C1CA3FE8-3804-4F8A-8982-715A266DA3AD}">
      <dgm:prSet/>
      <dgm:spPr/>
      <dgm:t>
        <a:bodyPr/>
        <a:lstStyle/>
        <a:p>
          <a:endParaRPr lang="ro-RO"/>
        </a:p>
      </dgm:t>
    </dgm:pt>
    <dgm:pt modelId="{ED48D72D-29FC-40BF-B096-E985B13896A7}" type="parTrans" cxnId="{C1CA3FE8-3804-4F8A-8982-715A266DA3AD}">
      <dgm:prSet/>
      <dgm:spPr/>
      <dgm:t>
        <a:bodyPr/>
        <a:lstStyle/>
        <a:p>
          <a:endParaRPr lang="ro-RO"/>
        </a:p>
      </dgm:t>
    </dgm:pt>
    <dgm:pt modelId="{117B95F4-5BCD-4AFB-A4A1-E482203766AD}" type="pres">
      <dgm:prSet presAssocID="{4AFDA6BA-C6ED-45A2-8F10-DED886794A04}" presName="Name0" presStyleCnt="0">
        <dgm:presLayoutVars>
          <dgm:chMax val="7"/>
          <dgm:chPref val="7"/>
          <dgm:dir/>
          <dgm:animOne val="branch"/>
          <dgm:animLvl val="lvl"/>
        </dgm:presLayoutVars>
      </dgm:prSet>
      <dgm:spPr/>
      <dgm:t>
        <a:bodyPr/>
        <a:lstStyle/>
        <a:p>
          <a:endParaRPr lang="ro-RO"/>
        </a:p>
      </dgm:t>
    </dgm:pt>
    <dgm:pt modelId="{D2985666-AE2E-4EA4-842F-067F71710786}" type="pres">
      <dgm:prSet presAssocID="{0156775F-0707-4FC6-8EEA-E3D4E9D93567}" presName="ParentComposite" presStyleCnt="0"/>
      <dgm:spPr/>
    </dgm:pt>
    <dgm:pt modelId="{7C95BBAE-93E1-422D-91E8-D4FB5522E40B}" type="pres">
      <dgm:prSet presAssocID="{0156775F-0707-4FC6-8EEA-E3D4E9D93567}" presName="Chord" presStyleLbl="bgShp" presStyleIdx="0" presStyleCnt="3"/>
      <dgm:spPr/>
    </dgm:pt>
    <dgm:pt modelId="{A5B27E7F-C093-40F3-9A68-5D942E4F9083}" type="pres">
      <dgm:prSet presAssocID="{0156775F-0707-4FC6-8EEA-E3D4E9D93567}" presName="Pie" presStyleLbl="alignNode1" presStyleIdx="0" presStyleCnt="3"/>
      <dgm:spPr/>
    </dgm:pt>
    <dgm:pt modelId="{2BB50021-0FD5-4C65-A2B7-33C678E2D60B}" type="pres">
      <dgm:prSet presAssocID="{0156775F-0707-4FC6-8EEA-E3D4E9D93567}" presName="Parent" presStyleLbl="revTx" presStyleIdx="0" presStyleCnt="6">
        <dgm:presLayoutVars>
          <dgm:chMax val="1"/>
          <dgm:chPref val="1"/>
          <dgm:bulletEnabled val="1"/>
        </dgm:presLayoutVars>
      </dgm:prSet>
      <dgm:spPr/>
      <dgm:t>
        <a:bodyPr/>
        <a:lstStyle/>
        <a:p>
          <a:endParaRPr lang="ro-RO"/>
        </a:p>
      </dgm:t>
    </dgm:pt>
    <dgm:pt modelId="{5870FD66-1D7E-4BC9-ADF0-5E6FDB8468E6}" type="pres">
      <dgm:prSet presAssocID="{5903C68C-0402-4068-8624-F391F1EBA879}" presName="negSibTrans" presStyleCnt="0"/>
      <dgm:spPr/>
    </dgm:pt>
    <dgm:pt modelId="{06A96478-BDE4-4010-9909-54F96142F65A}" type="pres">
      <dgm:prSet presAssocID="{0156775F-0707-4FC6-8EEA-E3D4E9D93567}" presName="composite" presStyleCnt="0"/>
      <dgm:spPr/>
    </dgm:pt>
    <dgm:pt modelId="{572B0682-DC31-42B2-86DD-39B6723EACB8}" type="pres">
      <dgm:prSet presAssocID="{0156775F-0707-4FC6-8EEA-E3D4E9D93567}" presName="Child" presStyleLbl="revTx" presStyleIdx="1" presStyleCnt="6" custScaleY="15842" custLinFactNeighborX="-755" custLinFactNeighborY="-40735">
        <dgm:presLayoutVars>
          <dgm:chMax val="0"/>
          <dgm:chPref val="0"/>
          <dgm:bulletEnabled val="1"/>
        </dgm:presLayoutVars>
      </dgm:prSet>
      <dgm:spPr/>
      <dgm:t>
        <a:bodyPr/>
        <a:lstStyle/>
        <a:p>
          <a:endParaRPr lang="ro-RO"/>
        </a:p>
      </dgm:t>
    </dgm:pt>
    <dgm:pt modelId="{CF901914-9D9E-458A-8D85-6BDF02F364B9}" type="pres">
      <dgm:prSet presAssocID="{E7383C26-0670-4118-9268-62AA3E1A4F12}" presName="sibTrans" presStyleCnt="0"/>
      <dgm:spPr/>
    </dgm:pt>
    <dgm:pt modelId="{8379D212-E2B4-4E9E-9D8A-11928E5E67E2}" type="pres">
      <dgm:prSet presAssocID="{46A64A3A-DE1B-4371-9916-61C405219795}" presName="ParentComposite" presStyleCnt="0"/>
      <dgm:spPr/>
    </dgm:pt>
    <dgm:pt modelId="{D6CD8129-38C8-44E0-9402-5BC4254413F3}" type="pres">
      <dgm:prSet presAssocID="{46A64A3A-DE1B-4371-9916-61C405219795}" presName="Chord" presStyleLbl="bgShp" presStyleIdx="1" presStyleCnt="3"/>
      <dgm:spPr/>
    </dgm:pt>
    <dgm:pt modelId="{F3B3836B-5584-4741-B363-B9373EC6EED7}" type="pres">
      <dgm:prSet presAssocID="{46A64A3A-DE1B-4371-9916-61C405219795}" presName="Pie" presStyleLbl="alignNode1" presStyleIdx="1" presStyleCnt="3"/>
      <dgm:spPr/>
    </dgm:pt>
    <dgm:pt modelId="{ED170D92-E94A-4FA9-9B38-27ED15C6D6B1}" type="pres">
      <dgm:prSet presAssocID="{46A64A3A-DE1B-4371-9916-61C405219795}" presName="Parent" presStyleLbl="revTx" presStyleIdx="2" presStyleCnt="6" custScaleX="200708">
        <dgm:presLayoutVars>
          <dgm:chMax val="1"/>
          <dgm:chPref val="1"/>
          <dgm:bulletEnabled val="1"/>
        </dgm:presLayoutVars>
      </dgm:prSet>
      <dgm:spPr/>
      <dgm:t>
        <a:bodyPr/>
        <a:lstStyle/>
        <a:p>
          <a:endParaRPr lang="ro-RO"/>
        </a:p>
      </dgm:t>
    </dgm:pt>
    <dgm:pt modelId="{8D031188-BE98-4BBD-9C57-1EE68684BED3}" type="pres">
      <dgm:prSet presAssocID="{8C6B7EA6-5826-489C-A951-9577CD296B0B}" presName="negSibTrans" presStyleCnt="0"/>
      <dgm:spPr/>
    </dgm:pt>
    <dgm:pt modelId="{D70FCCD9-B338-4FDB-AC96-D4E76DE96E20}" type="pres">
      <dgm:prSet presAssocID="{46A64A3A-DE1B-4371-9916-61C405219795}" presName="composite" presStyleCnt="0"/>
      <dgm:spPr/>
    </dgm:pt>
    <dgm:pt modelId="{6476E097-E843-416F-BCDB-9F1E43BC8541}" type="pres">
      <dgm:prSet presAssocID="{46A64A3A-DE1B-4371-9916-61C405219795}" presName="Child" presStyleLbl="revTx" presStyleIdx="3" presStyleCnt="6">
        <dgm:presLayoutVars>
          <dgm:chMax val="0"/>
          <dgm:chPref val="0"/>
          <dgm:bulletEnabled val="1"/>
        </dgm:presLayoutVars>
      </dgm:prSet>
      <dgm:spPr/>
      <dgm:t>
        <a:bodyPr/>
        <a:lstStyle/>
        <a:p>
          <a:endParaRPr lang="ro-RO"/>
        </a:p>
      </dgm:t>
    </dgm:pt>
    <dgm:pt modelId="{E771B78D-7B9F-48A8-B1AC-EA7FB5A8022D}" type="pres">
      <dgm:prSet presAssocID="{ABB3F496-AF22-4D16-B292-B7BAA44E15BA}" presName="sibTrans" presStyleCnt="0"/>
      <dgm:spPr/>
    </dgm:pt>
    <dgm:pt modelId="{6FEF6164-9230-4B7E-AEB6-DB21E03C0F3E}" type="pres">
      <dgm:prSet presAssocID="{674B095E-33B6-4EE8-9720-080025A57B16}" presName="ParentComposite" presStyleCnt="0"/>
      <dgm:spPr/>
    </dgm:pt>
    <dgm:pt modelId="{046D6B59-A82B-4593-AA90-854F85AE1C9D}" type="pres">
      <dgm:prSet presAssocID="{674B095E-33B6-4EE8-9720-080025A57B16}" presName="Chord" presStyleLbl="bgShp" presStyleIdx="2" presStyleCnt="3"/>
      <dgm:spPr/>
    </dgm:pt>
    <dgm:pt modelId="{16A61D9D-E4E9-4D72-AB4B-0CB2AB26F662}" type="pres">
      <dgm:prSet presAssocID="{674B095E-33B6-4EE8-9720-080025A57B16}" presName="Pie" presStyleLbl="alignNode1" presStyleIdx="2" presStyleCnt="3"/>
      <dgm:spPr/>
    </dgm:pt>
    <dgm:pt modelId="{25455F9A-0683-4131-A33F-3E5E7DDFDE9F}" type="pres">
      <dgm:prSet presAssocID="{674B095E-33B6-4EE8-9720-080025A57B16}" presName="Parent" presStyleLbl="revTx" presStyleIdx="4" presStyleCnt="6">
        <dgm:presLayoutVars>
          <dgm:chMax val="1"/>
          <dgm:chPref val="1"/>
          <dgm:bulletEnabled val="1"/>
        </dgm:presLayoutVars>
      </dgm:prSet>
      <dgm:spPr/>
      <dgm:t>
        <a:bodyPr/>
        <a:lstStyle/>
        <a:p>
          <a:endParaRPr lang="ro-RO"/>
        </a:p>
      </dgm:t>
    </dgm:pt>
    <dgm:pt modelId="{D12E0D81-864E-4C16-B3B3-ED278CB3AE9B}" type="pres">
      <dgm:prSet presAssocID="{8827A6DB-A48E-4338-A768-FD229011AAB9}" presName="negSibTrans" presStyleCnt="0"/>
      <dgm:spPr/>
    </dgm:pt>
    <dgm:pt modelId="{8E5797C0-EBA8-464B-91C6-FCA649DD7492}" type="pres">
      <dgm:prSet presAssocID="{674B095E-33B6-4EE8-9720-080025A57B16}" presName="composite" presStyleCnt="0"/>
      <dgm:spPr/>
    </dgm:pt>
    <dgm:pt modelId="{FCF5E2A8-5E8E-4C15-80D6-7431B806FF02}" type="pres">
      <dgm:prSet presAssocID="{674B095E-33B6-4EE8-9720-080025A57B16}" presName="Child" presStyleLbl="revTx" presStyleIdx="5" presStyleCnt="6" custScaleY="32438" custLinFactNeighborX="185" custLinFactNeighborY="-35455">
        <dgm:presLayoutVars>
          <dgm:chMax val="0"/>
          <dgm:chPref val="0"/>
          <dgm:bulletEnabled val="1"/>
        </dgm:presLayoutVars>
      </dgm:prSet>
      <dgm:spPr/>
      <dgm:t>
        <a:bodyPr/>
        <a:lstStyle/>
        <a:p>
          <a:endParaRPr lang="ro-RO"/>
        </a:p>
      </dgm:t>
    </dgm:pt>
  </dgm:ptLst>
  <dgm:cxnLst>
    <dgm:cxn modelId="{F6B69C32-7977-47E4-B569-3374D80C6101}" type="presOf" srcId="{0F306A67-343C-44A1-9520-DB5CE1099888}" destId="{6476E097-E843-416F-BCDB-9F1E43BC8541}" srcOrd="0" destOrd="0" presId="urn:microsoft.com/office/officeart/2009/3/layout/PieProcess"/>
    <dgm:cxn modelId="{EB259F52-DD30-453F-A444-CDC25801FE5D}" type="presOf" srcId="{674B095E-33B6-4EE8-9720-080025A57B16}" destId="{25455F9A-0683-4131-A33F-3E5E7DDFDE9F}" srcOrd="0" destOrd="0" presId="urn:microsoft.com/office/officeart/2009/3/layout/PieProcess"/>
    <dgm:cxn modelId="{2864B2F6-FCA8-4185-AE79-9BF4AFAB4D09}" type="presOf" srcId="{4AFDA6BA-C6ED-45A2-8F10-DED886794A04}" destId="{117B95F4-5BCD-4AFB-A4A1-E482203766AD}" srcOrd="0" destOrd="0" presId="urn:microsoft.com/office/officeart/2009/3/layout/PieProcess"/>
    <dgm:cxn modelId="{C1CA3FE8-3804-4F8A-8982-715A266DA3AD}" srcId="{4AFDA6BA-C6ED-45A2-8F10-DED886794A04}" destId="{46A64A3A-DE1B-4371-9916-61C405219795}" srcOrd="1" destOrd="0" parTransId="{ED48D72D-29FC-40BF-B096-E985B13896A7}" sibTransId="{ABB3F496-AF22-4D16-B292-B7BAA44E15BA}"/>
    <dgm:cxn modelId="{481E1DE7-4C4F-4674-8452-945F183B317E}" type="presOf" srcId="{54E17656-72C6-4C10-B8DC-A4544F9EDD71}" destId="{572B0682-DC31-42B2-86DD-39B6723EACB8}" srcOrd="0" destOrd="0" presId="urn:microsoft.com/office/officeart/2009/3/layout/PieProcess"/>
    <dgm:cxn modelId="{DDFD11CF-D883-4778-8090-1087C4570A82}" srcId="{46A64A3A-DE1B-4371-9916-61C405219795}" destId="{0F306A67-343C-44A1-9520-DB5CE1099888}" srcOrd="0" destOrd="0" parTransId="{BD6D20CF-6CCF-472B-A537-902D2F59F960}" sibTransId="{8C6B7EA6-5826-489C-A951-9577CD296B0B}"/>
    <dgm:cxn modelId="{CF932685-F627-41A1-9216-1341243BF50B}" srcId="{674B095E-33B6-4EE8-9720-080025A57B16}" destId="{08CB14B8-6B32-443B-AAD3-D994AC439221}" srcOrd="0" destOrd="0" parTransId="{08325A1D-9508-4FA4-86E2-BCB231A6B2C3}" sibTransId="{8827A6DB-A48E-4338-A768-FD229011AAB9}"/>
    <dgm:cxn modelId="{9E98A089-F208-4177-B2EB-F30CDFC1EA30}" type="presOf" srcId="{08CB14B8-6B32-443B-AAD3-D994AC439221}" destId="{FCF5E2A8-5E8E-4C15-80D6-7431B806FF02}" srcOrd="0" destOrd="0" presId="urn:microsoft.com/office/officeart/2009/3/layout/PieProcess"/>
    <dgm:cxn modelId="{78E38DB8-8DBD-44FD-8149-1A8BB10A32A4}" type="presOf" srcId="{46A64A3A-DE1B-4371-9916-61C405219795}" destId="{ED170D92-E94A-4FA9-9B38-27ED15C6D6B1}" srcOrd="0" destOrd="0" presId="urn:microsoft.com/office/officeart/2009/3/layout/PieProcess"/>
    <dgm:cxn modelId="{00C9389C-6074-4F6D-B97A-E7E845A6278E}" srcId="{4AFDA6BA-C6ED-45A2-8F10-DED886794A04}" destId="{674B095E-33B6-4EE8-9720-080025A57B16}" srcOrd="2" destOrd="0" parTransId="{FB04149E-F173-44EE-8B43-51374B12E5AA}" sibTransId="{FC5A0E7F-0A9F-4280-AB84-C38649E85114}"/>
    <dgm:cxn modelId="{274104DF-5E47-4F57-8B3A-11D976B75475}" srcId="{4AFDA6BA-C6ED-45A2-8F10-DED886794A04}" destId="{0156775F-0707-4FC6-8EEA-E3D4E9D93567}" srcOrd="0" destOrd="0" parTransId="{CAACAFBF-C31F-463A-9ABF-7204C227BCEE}" sibTransId="{E7383C26-0670-4118-9268-62AA3E1A4F12}"/>
    <dgm:cxn modelId="{547B8FF7-C1C5-459C-9FE7-3AACC0ED3E99}" srcId="{0156775F-0707-4FC6-8EEA-E3D4E9D93567}" destId="{54E17656-72C6-4C10-B8DC-A4544F9EDD71}" srcOrd="0" destOrd="0" parTransId="{4F3659A1-C5D6-4C6E-BC56-94B318C0045E}" sibTransId="{5903C68C-0402-4068-8624-F391F1EBA879}"/>
    <dgm:cxn modelId="{4B02D13D-DEAC-4BF7-834B-6CB695904D0D}" type="presOf" srcId="{0156775F-0707-4FC6-8EEA-E3D4E9D93567}" destId="{2BB50021-0FD5-4C65-A2B7-33C678E2D60B}" srcOrd="0" destOrd="0" presId="urn:microsoft.com/office/officeart/2009/3/layout/PieProcess"/>
    <dgm:cxn modelId="{AE66A54E-3E3C-48C7-9D37-3087B5856B00}" type="presParOf" srcId="{117B95F4-5BCD-4AFB-A4A1-E482203766AD}" destId="{D2985666-AE2E-4EA4-842F-067F71710786}" srcOrd="0" destOrd="0" presId="urn:microsoft.com/office/officeart/2009/3/layout/PieProcess"/>
    <dgm:cxn modelId="{B2FC819F-BF84-4649-BDFE-9E37060DB3B6}" type="presParOf" srcId="{D2985666-AE2E-4EA4-842F-067F71710786}" destId="{7C95BBAE-93E1-422D-91E8-D4FB5522E40B}" srcOrd="0" destOrd="0" presId="urn:microsoft.com/office/officeart/2009/3/layout/PieProcess"/>
    <dgm:cxn modelId="{E849288D-96DC-4812-921C-D50553C6015E}" type="presParOf" srcId="{D2985666-AE2E-4EA4-842F-067F71710786}" destId="{A5B27E7F-C093-40F3-9A68-5D942E4F9083}" srcOrd="1" destOrd="0" presId="urn:microsoft.com/office/officeart/2009/3/layout/PieProcess"/>
    <dgm:cxn modelId="{E35E2CCC-0FF7-4D3E-AEFB-4CEAABC30B10}" type="presParOf" srcId="{D2985666-AE2E-4EA4-842F-067F71710786}" destId="{2BB50021-0FD5-4C65-A2B7-33C678E2D60B}" srcOrd="2" destOrd="0" presId="urn:microsoft.com/office/officeart/2009/3/layout/PieProcess"/>
    <dgm:cxn modelId="{322EEA8D-FA23-4C86-B959-A4CFBD62B605}" type="presParOf" srcId="{117B95F4-5BCD-4AFB-A4A1-E482203766AD}" destId="{5870FD66-1D7E-4BC9-ADF0-5E6FDB8468E6}" srcOrd="1" destOrd="0" presId="urn:microsoft.com/office/officeart/2009/3/layout/PieProcess"/>
    <dgm:cxn modelId="{89D777C6-77F0-46BA-B6DA-100147DF5DEC}" type="presParOf" srcId="{117B95F4-5BCD-4AFB-A4A1-E482203766AD}" destId="{06A96478-BDE4-4010-9909-54F96142F65A}" srcOrd="2" destOrd="0" presId="urn:microsoft.com/office/officeart/2009/3/layout/PieProcess"/>
    <dgm:cxn modelId="{1B654656-736C-4B79-976A-2C954F3B405E}" type="presParOf" srcId="{06A96478-BDE4-4010-9909-54F96142F65A}" destId="{572B0682-DC31-42B2-86DD-39B6723EACB8}" srcOrd="0" destOrd="0" presId="urn:microsoft.com/office/officeart/2009/3/layout/PieProcess"/>
    <dgm:cxn modelId="{8BABDF77-4183-43DF-9840-82FFE58D2ECD}" type="presParOf" srcId="{117B95F4-5BCD-4AFB-A4A1-E482203766AD}" destId="{CF901914-9D9E-458A-8D85-6BDF02F364B9}" srcOrd="3" destOrd="0" presId="urn:microsoft.com/office/officeart/2009/3/layout/PieProcess"/>
    <dgm:cxn modelId="{40DD5ECA-C720-49AC-9C6E-E4AA7414D069}" type="presParOf" srcId="{117B95F4-5BCD-4AFB-A4A1-E482203766AD}" destId="{8379D212-E2B4-4E9E-9D8A-11928E5E67E2}" srcOrd="4" destOrd="0" presId="urn:microsoft.com/office/officeart/2009/3/layout/PieProcess"/>
    <dgm:cxn modelId="{5B164FA2-0F9D-438C-8D1F-7DE0CF9CBF1D}" type="presParOf" srcId="{8379D212-E2B4-4E9E-9D8A-11928E5E67E2}" destId="{D6CD8129-38C8-44E0-9402-5BC4254413F3}" srcOrd="0" destOrd="0" presId="urn:microsoft.com/office/officeart/2009/3/layout/PieProcess"/>
    <dgm:cxn modelId="{B3B88A1B-8FC8-4758-BCAD-5194DB952177}" type="presParOf" srcId="{8379D212-E2B4-4E9E-9D8A-11928E5E67E2}" destId="{F3B3836B-5584-4741-B363-B9373EC6EED7}" srcOrd="1" destOrd="0" presId="urn:microsoft.com/office/officeart/2009/3/layout/PieProcess"/>
    <dgm:cxn modelId="{80B0E8A6-18B4-4D52-84AB-A5517F4D0E79}" type="presParOf" srcId="{8379D212-E2B4-4E9E-9D8A-11928E5E67E2}" destId="{ED170D92-E94A-4FA9-9B38-27ED15C6D6B1}" srcOrd="2" destOrd="0" presId="urn:microsoft.com/office/officeart/2009/3/layout/PieProcess"/>
    <dgm:cxn modelId="{A5C4F4E5-FBEB-4CDE-A593-D6EE9172D2BD}" type="presParOf" srcId="{117B95F4-5BCD-4AFB-A4A1-E482203766AD}" destId="{8D031188-BE98-4BBD-9C57-1EE68684BED3}" srcOrd="5" destOrd="0" presId="urn:microsoft.com/office/officeart/2009/3/layout/PieProcess"/>
    <dgm:cxn modelId="{6A435399-F74A-4DF0-B870-7A33193C3F7D}" type="presParOf" srcId="{117B95F4-5BCD-4AFB-A4A1-E482203766AD}" destId="{D70FCCD9-B338-4FDB-AC96-D4E76DE96E20}" srcOrd="6" destOrd="0" presId="urn:microsoft.com/office/officeart/2009/3/layout/PieProcess"/>
    <dgm:cxn modelId="{C505B9AE-B691-41E7-9BDF-96A8985D0B47}" type="presParOf" srcId="{D70FCCD9-B338-4FDB-AC96-D4E76DE96E20}" destId="{6476E097-E843-416F-BCDB-9F1E43BC8541}" srcOrd="0" destOrd="0" presId="urn:microsoft.com/office/officeart/2009/3/layout/PieProcess"/>
    <dgm:cxn modelId="{5D8BF311-447E-416A-B8B7-0A8A6550057A}" type="presParOf" srcId="{117B95F4-5BCD-4AFB-A4A1-E482203766AD}" destId="{E771B78D-7B9F-48A8-B1AC-EA7FB5A8022D}" srcOrd="7" destOrd="0" presId="urn:microsoft.com/office/officeart/2009/3/layout/PieProcess"/>
    <dgm:cxn modelId="{FB0B1C42-B068-49C8-94A2-7E60A9D73DEB}" type="presParOf" srcId="{117B95F4-5BCD-4AFB-A4A1-E482203766AD}" destId="{6FEF6164-9230-4B7E-AEB6-DB21E03C0F3E}" srcOrd="8" destOrd="0" presId="urn:microsoft.com/office/officeart/2009/3/layout/PieProcess"/>
    <dgm:cxn modelId="{D776DDAC-BC26-44CF-8C9F-5FAA625B882E}" type="presParOf" srcId="{6FEF6164-9230-4B7E-AEB6-DB21E03C0F3E}" destId="{046D6B59-A82B-4593-AA90-854F85AE1C9D}" srcOrd="0" destOrd="0" presId="urn:microsoft.com/office/officeart/2009/3/layout/PieProcess"/>
    <dgm:cxn modelId="{B21B45A8-C468-4394-AA95-38AC61BA0A6E}" type="presParOf" srcId="{6FEF6164-9230-4B7E-AEB6-DB21E03C0F3E}" destId="{16A61D9D-E4E9-4D72-AB4B-0CB2AB26F662}" srcOrd="1" destOrd="0" presId="urn:microsoft.com/office/officeart/2009/3/layout/PieProcess"/>
    <dgm:cxn modelId="{4ADA8AF5-308A-4038-AEDC-BE355DAA6E2D}" type="presParOf" srcId="{6FEF6164-9230-4B7E-AEB6-DB21E03C0F3E}" destId="{25455F9A-0683-4131-A33F-3E5E7DDFDE9F}" srcOrd="2" destOrd="0" presId="urn:microsoft.com/office/officeart/2009/3/layout/PieProcess"/>
    <dgm:cxn modelId="{897D5B73-AB26-4C9B-A92E-5B894831F83A}" type="presParOf" srcId="{117B95F4-5BCD-4AFB-A4A1-E482203766AD}" destId="{D12E0D81-864E-4C16-B3B3-ED278CB3AE9B}" srcOrd="9" destOrd="0" presId="urn:microsoft.com/office/officeart/2009/3/layout/PieProcess"/>
    <dgm:cxn modelId="{DD3A2926-1FE2-4CF8-9E99-40ACC51AF411}" type="presParOf" srcId="{117B95F4-5BCD-4AFB-A4A1-E482203766AD}" destId="{8E5797C0-EBA8-464B-91C6-FCA649DD7492}" srcOrd="10" destOrd="0" presId="urn:microsoft.com/office/officeart/2009/3/layout/PieProcess"/>
    <dgm:cxn modelId="{ACC14E0C-336B-4850-AF87-562808D9A7DD}" type="presParOf" srcId="{8E5797C0-EBA8-464B-91C6-FCA649DD7492}" destId="{FCF5E2A8-5E8E-4C15-80D6-7431B806FF02}" srcOrd="0" destOrd="0" presId="urn:microsoft.com/office/officeart/2009/3/layout/PieProcess"/>
  </dgm:cxnLst>
  <dgm:bg/>
  <dgm:whole>
    <a:ln>
      <a:solidFill>
        <a:schemeClr val="accent1">
          <a:lumMod val="75000"/>
        </a:schemeClr>
      </a:solidFill>
    </a:ln>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40619A-359B-48C2-94AC-DE5C7F2BDD61}">
      <dsp:nvSpPr>
        <dsp:cNvPr id="0" name=""/>
        <dsp:cNvSpPr/>
      </dsp:nvSpPr>
      <dsp:spPr>
        <a:xfrm>
          <a:off x="228594" y="800094"/>
          <a:ext cx="5007365" cy="3229445"/>
        </a:xfrm>
        <a:prstGeom prst="blockArc">
          <a:avLst>
            <a:gd name="adj1" fmla="val 9000000"/>
            <a:gd name="adj2" fmla="val 16200000"/>
            <a:gd name="adj3" fmla="val 4641"/>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A805181-1379-4ECE-ABDE-0E42A234E2CE}">
      <dsp:nvSpPr>
        <dsp:cNvPr id="0" name=""/>
        <dsp:cNvSpPr/>
      </dsp:nvSpPr>
      <dsp:spPr>
        <a:xfrm>
          <a:off x="1109596" y="1293062"/>
          <a:ext cx="3590307" cy="3069389"/>
        </a:xfrm>
        <a:prstGeom prst="blockArc">
          <a:avLst>
            <a:gd name="adj1" fmla="val 1055650"/>
            <a:gd name="adj2" fmla="val 9879746"/>
            <a:gd name="adj3" fmla="val 4641"/>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1C86475-0B9A-4680-A38D-256862F152A8}">
      <dsp:nvSpPr>
        <dsp:cNvPr id="0" name=""/>
        <dsp:cNvSpPr/>
      </dsp:nvSpPr>
      <dsp:spPr>
        <a:xfrm>
          <a:off x="1502320" y="752479"/>
          <a:ext cx="3250664" cy="3234364"/>
        </a:xfrm>
        <a:prstGeom prst="blockArc">
          <a:avLst>
            <a:gd name="adj1" fmla="val 15418144"/>
            <a:gd name="adj2" fmla="val 2057971"/>
            <a:gd name="adj3" fmla="val 4641"/>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F3C303F-EE56-4BAC-AC5C-F6DEAE16FB7B}">
      <dsp:nvSpPr>
        <dsp:cNvPr id="0" name=""/>
        <dsp:cNvSpPr/>
      </dsp:nvSpPr>
      <dsp:spPr>
        <a:xfrm>
          <a:off x="1905835" y="1588374"/>
          <a:ext cx="1652885" cy="1652885"/>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ro-RO" sz="1800" b="1" kern="1200">
              <a:solidFill>
                <a:schemeClr val="tx1"/>
              </a:solidFill>
              <a:latin typeface="Times New Roman" pitchFamily="18" charset="0"/>
              <a:cs typeface="Times New Roman" pitchFamily="18" charset="0"/>
            </a:rPr>
            <a:t>Întocmirea planului de afaceri permite:</a:t>
          </a:r>
        </a:p>
      </dsp:txBody>
      <dsp:txXfrm>
        <a:off x="2147894" y="1830433"/>
        <a:ext cx="1168767" cy="1168767"/>
      </dsp:txXfrm>
    </dsp:sp>
    <dsp:sp modelId="{E0E4A0FB-3111-47D0-96AF-E5040208EB95}">
      <dsp:nvSpPr>
        <dsp:cNvPr id="0" name=""/>
        <dsp:cNvSpPr/>
      </dsp:nvSpPr>
      <dsp:spPr>
        <a:xfrm>
          <a:off x="1682947" y="-78129"/>
          <a:ext cx="2098660" cy="1478890"/>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coordonarea fazelor viitoare ale afacerii şi rezolvarea eventualelor neconcordanţe</a:t>
          </a:r>
        </a:p>
      </dsp:txBody>
      <dsp:txXfrm>
        <a:off x="1990289" y="138449"/>
        <a:ext cx="1483976" cy="1045734"/>
      </dsp:txXfrm>
    </dsp:sp>
    <dsp:sp modelId="{BDF26187-5381-4ACF-A0F3-5361C90575B1}">
      <dsp:nvSpPr>
        <dsp:cNvPr id="0" name=""/>
        <dsp:cNvSpPr/>
      </dsp:nvSpPr>
      <dsp:spPr>
        <a:xfrm>
          <a:off x="3666049" y="2666999"/>
          <a:ext cx="1820350" cy="1381585"/>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încadrarea în timp a etapelor afacerii</a:t>
          </a:r>
        </a:p>
      </dsp:txBody>
      <dsp:txXfrm>
        <a:off x="3932633" y="2869327"/>
        <a:ext cx="1287182" cy="976929"/>
      </dsp:txXfrm>
    </dsp:sp>
    <dsp:sp modelId="{6865520B-D02E-4B3E-9077-4C045F342A66}">
      <dsp:nvSpPr>
        <dsp:cNvPr id="0" name=""/>
        <dsp:cNvSpPr/>
      </dsp:nvSpPr>
      <dsp:spPr>
        <a:xfrm>
          <a:off x="325370" y="2576783"/>
          <a:ext cx="1776661" cy="1429567"/>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stabilirea realistă a necesarului de resurse şi a surselor din care acestea pot fi obținute</a:t>
          </a:r>
        </a:p>
      </dsp:txBody>
      <dsp:txXfrm>
        <a:off x="585556" y="2786138"/>
        <a:ext cx="1256289" cy="10108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95BBAE-93E1-422D-91E8-D4FB5522E40B}">
      <dsp:nvSpPr>
        <dsp:cNvPr id="0" name=""/>
        <dsp:cNvSpPr/>
      </dsp:nvSpPr>
      <dsp:spPr>
        <a:xfrm>
          <a:off x="1788"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A5B27E7F-C093-40F3-9A68-5D942E4F9083}">
      <dsp:nvSpPr>
        <dsp:cNvPr id="0" name=""/>
        <dsp:cNvSpPr/>
      </dsp:nvSpPr>
      <dsp:spPr>
        <a:xfrm>
          <a:off x="61655" y="96004"/>
          <a:ext cx="478940" cy="478940"/>
        </a:xfrm>
        <a:prstGeom prst="pie">
          <a:avLst>
            <a:gd name="adj1" fmla="val 12600000"/>
            <a:gd name="adj2" fmla="val 16200000"/>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B50021-0FD5-4C65-A2B7-33C678E2D60B}">
      <dsp:nvSpPr>
        <dsp:cNvPr id="0" name=""/>
        <dsp:cNvSpPr/>
      </dsp:nvSpPr>
      <dsp:spPr>
        <a:xfrm rot="16200000">
          <a:off x="-686688" y="1383156"/>
          <a:ext cx="1736157" cy="3592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F.E. BIROMAX SRL</a:t>
          </a:r>
        </a:p>
      </dsp:txBody>
      <dsp:txXfrm>
        <a:off x="-686688" y="1383156"/>
        <a:ext cx="1736157" cy="359205"/>
      </dsp:txXfrm>
    </dsp:sp>
    <dsp:sp modelId="{572B0682-DC31-42B2-86DD-39B6723EACB8}">
      <dsp:nvSpPr>
        <dsp:cNvPr id="0" name=""/>
        <dsp:cNvSpPr/>
      </dsp:nvSpPr>
      <dsp:spPr>
        <a:xfrm>
          <a:off x="411820" y="68322"/>
          <a:ext cx="1197350" cy="37936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latin typeface="Times New Roman" pitchFamily="18" charset="0"/>
              <a:cs typeface="Times New Roman" pitchFamily="18" charset="0"/>
            </a:rPr>
            <a:t>denumirea firmei</a:t>
          </a:r>
        </a:p>
      </dsp:txBody>
      <dsp:txXfrm>
        <a:off x="411820" y="68322"/>
        <a:ext cx="1197350" cy="379368"/>
      </dsp:txXfrm>
    </dsp:sp>
    <dsp:sp modelId="{D6CD8129-38C8-44E0-9402-5BC4254413F3}">
      <dsp:nvSpPr>
        <dsp:cNvPr id="0" name=""/>
        <dsp:cNvSpPr/>
      </dsp:nvSpPr>
      <dsp:spPr>
        <a:xfrm>
          <a:off x="2025425"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3B3836B-5584-4741-B363-B9373EC6EED7}">
      <dsp:nvSpPr>
        <dsp:cNvPr id="0" name=""/>
        <dsp:cNvSpPr/>
      </dsp:nvSpPr>
      <dsp:spPr>
        <a:xfrm>
          <a:off x="2085293" y="96004"/>
          <a:ext cx="478940" cy="478940"/>
        </a:xfrm>
        <a:prstGeom prst="pie">
          <a:avLst>
            <a:gd name="adj1" fmla="val 9000000"/>
            <a:gd name="adj2" fmla="val 16200000"/>
          </a:avLst>
        </a:prstGeom>
        <a:solidFill>
          <a:schemeClr val="accent5">
            <a:hueOff val="-4966938"/>
            <a:satOff val="19906"/>
            <a:lumOff val="4314"/>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170D92-E94A-4FA9-9B38-27ED15C6D6B1}">
      <dsp:nvSpPr>
        <dsp:cNvPr id="0" name=""/>
        <dsp:cNvSpPr/>
      </dsp:nvSpPr>
      <dsp:spPr>
        <a:xfrm rot="16200000">
          <a:off x="1336949" y="1202282"/>
          <a:ext cx="1736157" cy="7209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S.R.L. </a:t>
          </a:r>
        </a:p>
        <a:p>
          <a:pPr lvl="0" algn="r" defTabSz="622300">
            <a:lnSpc>
              <a:spcPct val="90000"/>
            </a:lnSpc>
            <a:spcBef>
              <a:spcPct val="0"/>
            </a:spcBef>
            <a:spcAft>
              <a:spcPct val="35000"/>
            </a:spcAft>
          </a:pPr>
          <a:r>
            <a:rPr lang="ro-RO" sz="1400" kern="1200"/>
            <a:t>capital social 30.000 lei </a:t>
          </a:r>
        </a:p>
      </dsp:txBody>
      <dsp:txXfrm>
        <a:off x="1336949" y="1202282"/>
        <a:ext cx="1736157" cy="720953"/>
      </dsp:txXfrm>
    </dsp:sp>
    <dsp:sp modelId="{6476E097-E843-416F-BCDB-9F1E43BC8541}">
      <dsp:nvSpPr>
        <dsp:cNvPr id="0" name=""/>
        <dsp:cNvSpPr/>
      </dsp:nvSpPr>
      <dsp:spPr>
        <a:xfrm>
          <a:off x="2444498" y="36137"/>
          <a:ext cx="1197350" cy="23947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latin typeface="Times New Roman" pitchFamily="18" charset="0"/>
              <a:cs typeface="Times New Roman" pitchFamily="18" charset="0"/>
            </a:rPr>
            <a:t>forma juridică şi capitalul</a:t>
          </a:r>
        </a:p>
      </dsp:txBody>
      <dsp:txXfrm>
        <a:off x="2444498" y="36137"/>
        <a:ext cx="1197350" cy="2394700"/>
      </dsp:txXfrm>
    </dsp:sp>
    <dsp:sp modelId="{046D6B59-A82B-4593-AA90-854F85AE1C9D}">
      <dsp:nvSpPr>
        <dsp:cNvPr id="0" name=""/>
        <dsp:cNvSpPr/>
      </dsp:nvSpPr>
      <dsp:spPr>
        <a:xfrm>
          <a:off x="3868189" y="36137"/>
          <a:ext cx="598675" cy="598675"/>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6A61D9D-E4E9-4D72-AB4B-0CB2AB26F662}">
      <dsp:nvSpPr>
        <dsp:cNvPr id="0" name=""/>
        <dsp:cNvSpPr/>
      </dsp:nvSpPr>
      <dsp:spPr>
        <a:xfrm>
          <a:off x="3928056" y="96004"/>
          <a:ext cx="478940" cy="478940"/>
        </a:xfrm>
        <a:prstGeom prst="pie">
          <a:avLst>
            <a:gd name="adj1" fmla="val 5400000"/>
            <a:gd name="adj2" fmla="val 16200000"/>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455F9A-0683-4131-A33F-3E5E7DDFDE9F}">
      <dsp:nvSpPr>
        <dsp:cNvPr id="0" name=""/>
        <dsp:cNvSpPr/>
      </dsp:nvSpPr>
      <dsp:spPr>
        <a:xfrm rot="16200000">
          <a:off x="3179712" y="1383156"/>
          <a:ext cx="1736157" cy="3592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lvl="0" algn="r" defTabSz="622300">
            <a:lnSpc>
              <a:spcPct val="90000"/>
            </a:lnSpc>
            <a:spcBef>
              <a:spcPct val="0"/>
            </a:spcBef>
            <a:spcAft>
              <a:spcPct val="35000"/>
            </a:spcAft>
          </a:pPr>
          <a:r>
            <a:rPr lang="ro-RO" sz="1400" kern="1200"/>
            <a:t>COD CAEN 4690</a:t>
          </a:r>
        </a:p>
      </dsp:txBody>
      <dsp:txXfrm>
        <a:off x="3179712" y="1383156"/>
        <a:ext cx="1736157" cy="359205"/>
      </dsp:txXfrm>
    </dsp:sp>
    <dsp:sp modelId="{FCF5E2A8-5E8E-4C15-80D6-7431B806FF02}">
      <dsp:nvSpPr>
        <dsp:cNvPr id="0" name=""/>
        <dsp:cNvSpPr/>
      </dsp:nvSpPr>
      <dsp:spPr>
        <a:xfrm>
          <a:off x="4289049" y="0"/>
          <a:ext cx="1197350" cy="7767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lvl="0" algn="l" defTabSz="533400">
            <a:lnSpc>
              <a:spcPct val="90000"/>
            </a:lnSpc>
            <a:spcBef>
              <a:spcPct val="0"/>
            </a:spcBef>
            <a:spcAft>
              <a:spcPct val="35000"/>
            </a:spcAft>
          </a:pPr>
          <a:r>
            <a:rPr lang="ro-RO" sz="1200" kern="1200">
              <a:solidFill>
                <a:schemeClr val="tx1"/>
              </a:solidFill>
              <a:latin typeface="Times New Roman" pitchFamily="18" charset="0"/>
              <a:cs typeface="Times New Roman" pitchFamily="18" charset="0"/>
            </a:rPr>
            <a:t>Activitatea principală a firmei şi codul CAEN al activităţii principale</a:t>
          </a:r>
        </a:p>
      </dsp:txBody>
      <dsp:txXfrm>
        <a:off x="4289049" y="0"/>
        <a:ext cx="1197350" cy="776792"/>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PieProcess">
  <dgm:title val=""/>
  <dgm:desc val=""/>
  <dgm:catLst>
    <dgm:cat type="list" pri="8600"/>
    <dgm:cat type="process" pri="4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One val="branch"/>
      <dgm:animLvl val="lvl"/>
    </dgm:varLst>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constrLst>
      <dgm:constr type="primFontSz" for="des" forName="Parent" val="65"/>
      <dgm:constr type="primFontSz" for="des" forName="Child" refType="primFontSz" refFor="des" refForName="Parent" op="lte"/>
      <dgm:constr type="w" for="ch" forName="composite" refType="w"/>
      <dgm:constr type="h" for="ch" forName="composite" refType="h"/>
      <dgm:constr type="w" for="ch" forName="ParentComposite" refType="w" fact="0.5"/>
      <dgm:constr type="h" for="ch" forName="ParentComposite" refType="h"/>
      <dgm:constr type="w" for="ch" forName="negSibTrans" refType="h" refFor="ch" refForName="composite" fact="-0.075"/>
      <dgm:constr type="w" for="ch" forName="sibTrans" refType="w" refFor="ch" refForName="composite" fact="0.0425"/>
    </dgm:constrLst>
    <dgm:forEach name="nodesForEach" axis="ch" ptType="node" cnt="7">
      <dgm:layoutNode name="ParentComposite">
        <dgm:alg type="composite">
          <dgm:param type="ar" val="0.25"/>
        </dgm:alg>
        <dgm:shape xmlns:r="http://schemas.openxmlformats.org/officeDocument/2006/relationships" r:blip="">
          <dgm:adjLst/>
        </dgm:shape>
        <dgm:choose name="Name4">
          <dgm:if name="Name5" func="var" arg="dir" op="equ" val="norm">
            <dgm:constrLst>
              <dgm:constr type="l" for="ch" forName="Parent" refType="w" fact="0"/>
              <dgm:constr type="t" for="ch" forName="Parent" refType="h" fact="0.275"/>
              <dgm:constr type="w" for="ch" forName="Parent" refType="w" fact="0.6"/>
              <dgm:constr type="h" for="ch" forName="Parent" refType="h" fact="0.725"/>
              <dgm:constr type="l" for="ch" forName="Chord" refType="w" fact="0"/>
              <dgm:constr type="t" for="ch" forName="Chord" refType="h" fact="0"/>
              <dgm:constr type="w" for="ch" forName="Chord" refType="w"/>
              <dgm:constr type="h" for="ch" forName="Chord" refType="h" fact="0.25"/>
              <dgm:constr type="l" for="ch" forName="Pie" refType="w" fact="0.1"/>
              <dgm:constr type="t" for="ch" forName="Pie" refType="h" fact="0.025"/>
              <dgm:constr type="w" for="ch" forName="Pie" refType="w" fact="0.8"/>
              <dgm:constr type="h" for="ch" forName="Pie" refType="h" fact="0.2"/>
            </dgm:constrLst>
          </dgm:if>
          <dgm:else name="Name6">
            <dgm:constrLst>
              <dgm:constr type="r" for="ch" forName="Parent" refType="w"/>
              <dgm:constr type="t" for="ch" forName="Parent" refType="h" fact="0.275"/>
              <dgm:constr type="w" for="ch" forName="Parent" refType="w" fact="0.6"/>
              <dgm:constr type="h" for="ch" forName="Parent" refType="h" fact="0.725"/>
              <dgm:constr type="r" for="ch" forName="Chord" refType="w"/>
              <dgm:constr type="t" for="ch" forName="Chord" refType="h" fact="0"/>
              <dgm:constr type="w" for="ch" forName="Chord" refType="w"/>
              <dgm:constr type="h" for="ch" forName="Chord" refType="h" fact="0.25"/>
              <dgm:constr type="r" for="ch" forName="Pie" refType="w" fact="0.9"/>
              <dgm:constr type="t" for="ch" forName="Pie" refType="h" fact="0.025"/>
              <dgm:constr type="w" for="ch" forName="Pie" refType="w" fact="0.8"/>
              <dgm:constr type="h" for="ch" forName="Pie" refType="h" fact="0.2"/>
            </dgm:constrLst>
          </dgm:else>
        </dgm:choose>
        <dgm:layoutNode name="Chord" styleLbl="bgShp">
          <dgm:alg type="sp"/>
          <dgm:choose name="Name7">
            <dgm:if name="Name8" func="var" arg="dir" op="equ" val="norm">
              <dgm:shape xmlns:r="http://schemas.openxmlformats.org/officeDocument/2006/relationships" type="chord" r:blip="">
                <dgm:adjLst>
                  <dgm:adj idx="1" val="80"/>
                  <dgm:adj idx="2" val="-80"/>
                </dgm:adjLst>
              </dgm:shape>
            </dgm:if>
            <dgm:else name="Name9">
              <dgm:shape xmlns:r="http://schemas.openxmlformats.org/officeDocument/2006/relationships" rot="180" type="chord" r:blip="">
                <dgm:adjLst>
                  <dgm:adj idx="1" val="80"/>
                  <dgm:adj idx="2" val="-80"/>
                </dgm:adjLst>
              </dgm:shape>
            </dgm:else>
          </dgm:choose>
          <dgm:presOf/>
        </dgm:layoutNode>
        <dgm:layoutNode name="Pie" styleLbl="alignNode1">
          <dgm:alg type="sp"/>
          <dgm:choose name="Name10">
            <dgm:if name="Name11" func="var" arg="dir" op="equ" val="norm">
              <dgm:choose name="Name12">
                <dgm:if name="Name13" axis="precedSib" ptType="node" func="cnt" op="equ" val="0">
                  <dgm:choose name="Name14">
                    <dgm:if name="Name15" axis="followSib" ptType="node" func="cnt" op="equ" val="0">
                      <dgm:shape xmlns:r="http://schemas.openxmlformats.org/officeDocument/2006/relationships" type="pie" r:blip="">
                        <dgm:adjLst>
                          <dgm:adj idx="1" val="90"/>
                          <dgm:adj idx="2" val="-90"/>
                        </dgm:adjLst>
                      </dgm:shape>
                    </dgm:if>
                    <dgm:if name="Name16" axis="followSib" ptType="node" func="cnt" op="equ" val="1">
                      <dgm:shape xmlns:r="http://schemas.openxmlformats.org/officeDocument/2006/relationships" type="pie" r:blip="">
                        <dgm:adjLst>
                          <dgm:adj idx="1" val="180"/>
                          <dgm:adj idx="2" val="-90"/>
                        </dgm:adjLst>
                      </dgm:shape>
                    </dgm:if>
                    <dgm:if name="Name17" axis="followSib" ptType="node" func="cnt" op="equ" val="2">
                      <dgm:shape xmlns:r="http://schemas.openxmlformats.org/officeDocument/2006/relationships" type="pie" r:blip="">
                        <dgm:adjLst>
                          <dgm:adj idx="1" val="-150"/>
                          <dgm:adj idx="2" val="-90"/>
                        </dgm:adjLst>
                      </dgm:shape>
                    </dgm:if>
                    <dgm:if name="Name18" axis="followSib" ptType="node" func="cnt" op="equ" val="3">
                      <dgm:shape xmlns:r="http://schemas.openxmlformats.org/officeDocument/2006/relationships" type="pie" r:blip="">
                        <dgm:adjLst>
                          <dgm:adj idx="1" val="-135"/>
                          <dgm:adj idx="2" val="-90"/>
                        </dgm:adjLst>
                      </dgm:shape>
                    </dgm:if>
                    <dgm:if name="Name19" axis="followSib" ptType="node" func="cnt" op="equ" val="4">
                      <dgm:shape xmlns:r="http://schemas.openxmlformats.org/officeDocument/2006/relationships" type="pie" r:blip="">
                        <dgm:adjLst>
                          <dgm:adj idx="1" val="-126"/>
                          <dgm:adj idx="2" val="-90"/>
                        </dgm:adjLst>
                      </dgm:shape>
                    </dgm:if>
                    <dgm:if name="Name20" axis="followSib" ptType="node" func="cnt" op="equ" val="5">
                      <dgm:shape xmlns:r="http://schemas.openxmlformats.org/officeDocument/2006/relationships" type="pie" r:blip="">
                        <dgm:adjLst>
                          <dgm:adj idx="1" val="-120"/>
                          <dgm:adj idx="2" val="-90"/>
                        </dgm:adjLst>
                      </dgm:shape>
                    </dgm:if>
                    <dgm:else name="Name21">
                      <dgm:shape xmlns:r="http://schemas.openxmlformats.org/officeDocument/2006/relationships" type="pie" r:blip="">
                        <dgm:adjLst>
                          <dgm:adj idx="1" val="-115.7143"/>
                          <dgm:adj idx="2" val="-90"/>
                        </dgm:adjLst>
                      </dgm:shape>
                    </dgm:else>
                  </dgm:choose>
                </dgm:if>
                <dgm:if name="Name22" axis="precedSib" ptType="node" func="cnt" op="equ" val="1">
                  <dgm:choose name="Name23">
                    <dgm:if name="Name24" axis="followSib" ptType="node" func="cnt" op="equ" val="0">
                      <dgm:shape xmlns:r="http://schemas.openxmlformats.org/officeDocument/2006/relationships" type="pie" r:blip="">
                        <dgm:adjLst>
                          <dgm:adj idx="1" val="90"/>
                          <dgm:adj idx="2" val="-90"/>
                        </dgm:adjLst>
                      </dgm:shape>
                    </dgm:if>
                    <dgm:if name="Name25" axis="followSib" ptType="node" func="cnt" op="equ" val="1">
                      <dgm:shape xmlns:r="http://schemas.openxmlformats.org/officeDocument/2006/relationships" type="pie" r:blip="">
                        <dgm:adjLst>
                          <dgm:adj idx="1" val="150"/>
                          <dgm:adj idx="2" val="-90"/>
                        </dgm:adjLst>
                      </dgm:shape>
                    </dgm:if>
                    <dgm:if name="Name26" axis="followSib" ptType="node" func="cnt" op="equ" val="2">
                      <dgm:shape xmlns:r="http://schemas.openxmlformats.org/officeDocument/2006/relationships" type="pie" r:blip="">
                        <dgm:adjLst>
                          <dgm:adj idx="1" val="180"/>
                          <dgm:adj idx="2" val="-90"/>
                        </dgm:adjLst>
                      </dgm:shape>
                    </dgm:if>
                    <dgm:if name="Name27" axis="followSib" ptType="node" func="cnt" op="equ" val="3">
                      <dgm:shape xmlns:r="http://schemas.openxmlformats.org/officeDocument/2006/relationships" type="pie" r:blip="">
                        <dgm:adjLst>
                          <dgm:adj idx="1" val="-162"/>
                          <dgm:adj idx="2" val="-90"/>
                        </dgm:adjLst>
                      </dgm:shape>
                    </dgm:if>
                    <dgm:if name="Name28" axis="followSib" ptType="node" func="cnt" op="equ" val="4">
                      <dgm:shape xmlns:r="http://schemas.openxmlformats.org/officeDocument/2006/relationships" type="pie" r:blip="">
                        <dgm:adjLst>
                          <dgm:adj idx="1" val="-150"/>
                          <dgm:adj idx="2" val="-90"/>
                        </dgm:adjLst>
                      </dgm:shape>
                    </dgm:if>
                    <dgm:else name="Name29">
                      <dgm:shape xmlns:r="http://schemas.openxmlformats.org/officeDocument/2006/relationships" type="pie" r:blip="">
                        <dgm:adjLst>
                          <dgm:adj idx="1" val="-141.4286"/>
                          <dgm:adj idx="2" val="-90"/>
                        </dgm:adjLst>
                      </dgm:shape>
                    </dgm:else>
                  </dgm:choose>
                </dgm:if>
                <dgm:if name="Name30" axis="precedSib" ptType="node" func="cnt" op="equ" val="2">
                  <dgm:choose name="Name31">
                    <dgm:if name="Name32" axis="followSib" ptType="node" func="cnt" op="equ" val="0">
                      <dgm:shape xmlns:r="http://schemas.openxmlformats.org/officeDocument/2006/relationships" type="pie" r:blip="">
                        <dgm:adjLst>
                          <dgm:adj idx="1" val="90"/>
                          <dgm:adj idx="2" val="-90"/>
                        </dgm:adjLst>
                      </dgm:shape>
                    </dgm:if>
                    <dgm:if name="Name33" axis="followSib" ptType="node" func="cnt" op="equ" val="1">
                      <dgm:shape xmlns:r="http://schemas.openxmlformats.org/officeDocument/2006/relationships" type="pie" r:blip="">
                        <dgm:adjLst>
                          <dgm:adj idx="1" val="135"/>
                          <dgm:adj idx="2" val="-90"/>
                        </dgm:adjLst>
                      </dgm:shape>
                    </dgm:if>
                    <dgm:if name="Name34" axis="followSib" ptType="node" func="cnt" op="equ" val="2">
                      <dgm:shape xmlns:r="http://schemas.openxmlformats.org/officeDocument/2006/relationships" type="pie" r:blip="">
                        <dgm:adjLst>
                          <dgm:adj idx="1" val="162"/>
                          <dgm:adj idx="2" val="-90"/>
                        </dgm:adjLst>
                      </dgm:shape>
                    </dgm:if>
                    <dgm:if name="Name35" axis="followSib" ptType="node" func="cnt" op="equ" val="3">
                      <dgm:shape xmlns:r="http://schemas.openxmlformats.org/officeDocument/2006/relationships" type="pie" r:blip="">
                        <dgm:adjLst>
                          <dgm:adj idx="1" val="180"/>
                          <dgm:adj idx="2" val="-90"/>
                        </dgm:adjLst>
                      </dgm:shape>
                    </dgm:if>
                    <dgm:else name="Name36">
                      <dgm:shape xmlns:r="http://schemas.openxmlformats.org/officeDocument/2006/relationships" type="pie" r:blip="">
                        <dgm:adjLst>
                          <dgm:adj idx="1" val="-167.1429"/>
                          <dgm:adj idx="2" val="-90"/>
                        </dgm:adjLst>
                      </dgm:shape>
                    </dgm:else>
                  </dgm:choose>
                </dgm:if>
                <dgm:if name="Name37" axis="precedSib" ptType="node" func="cnt" op="equ" val="3">
                  <dgm:choose name="Name38">
                    <dgm:if name="Name39" axis="followSib" ptType="node" func="cnt" op="equ" val="0">
                      <dgm:shape xmlns:r="http://schemas.openxmlformats.org/officeDocument/2006/relationships" type="pie" r:blip="">
                        <dgm:adjLst>
                          <dgm:adj idx="1" val="90"/>
                          <dgm:adj idx="2" val="-90"/>
                        </dgm:adjLst>
                      </dgm:shape>
                    </dgm:if>
                    <dgm:if name="Name40" axis="followSib" ptType="node" func="cnt" op="equ" val="1">
                      <dgm:shape xmlns:r="http://schemas.openxmlformats.org/officeDocument/2006/relationships" type="pie" r:blip="">
                        <dgm:adjLst>
                          <dgm:adj idx="1" val="126"/>
                          <dgm:adj idx="2" val="-90"/>
                        </dgm:adjLst>
                      </dgm:shape>
                    </dgm:if>
                    <dgm:if name="Name41" axis="followSib" ptType="node" func="cnt" op="equ" val="2">
                      <dgm:shape xmlns:r="http://schemas.openxmlformats.org/officeDocument/2006/relationships" type="pie" r:blip="">
                        <dgm:adjLst>
                          <dgm:adj idx="1" val="150"/>
                          <dgm:adj idx="2" val="-90"/>
                        </dgm:adjLst>
                      </dgm:shape>
                    </dgm:if>
                    <dgm:else name="Name42">
                      <dgm:shape xmlns:r="http://schemas.openxmlformats.org/officeDocument/2006/relationships" type="pie" r:blip="">
                        <dgm:adjLst>
                          <dgm:adj idx="1" val="167.1429"/>
                          <dgm:adj idx="2" val="-90"/>
                        </dgm:adjLst>
                      </dgm:shape>
                    </dgm:else>
                  </dgm:choose>
                </dgm:if>
                <dgm:if name="Name43" axis="precedSib" ptType="node" func="cnt" op="equ" val="4">
                  <dgm:choose name="Name44">
                    <dgm:if name="Name45" axis="followSib" ptType="node" func="cnt" op="equ" val="0">
                      <dgm:shape xmlns:r="http://schemas.openxmlformats.org/officeDocument/2006/relationships" type="pie" r:blip="">
                        <dgm:adjLst>
                          <dgm:adj idx="1" val="90"/>
                          <dgm:adj idx="2" val="-90"/>
                        </dgm:adjLst>
                      </dgm:shape>
                    </dgm:if>
                    <dgm:if name="Name46" axis="followSib" ptType="node" func="cnt" op="equ" val="1">
                      <dgm:shape xmlns:r="http://schemas.openxmlformats.org/officeDocument/2006/relationships" type="pie" r:blip="">
                        <dgm:adjLst>
                          <dgm:adj idx="1" val="120"/>
                          <dgm:adj idx="2" val="-90"/>
                        </dgm:adjLst>
                      </dgm:shape>
                    </dgm:if>
                    <dgm:else name="Name47">
                      <dgm:shape xmlns:r="http://schemas.openxmlformats.org/officeDocument/2006/relationships" type="pie" r:blip="">
                        <dgm:adjLst>
                          <dgm:adj idx="1" val="141.4286"/>
                          <dgm:adj idx="2" val="-90"/>
                        </dgm:adjLst>
                      </dgm:shape>
                    </dgm:else>
                  </dgm:choose>
                </dgm:if>
                <dgm:if name="Name48" axis="precedSib" ptType="node" func="cnt" op="equ" val="5">
                  <dgm:choose name="Name49">
                    <dgm:if name="Name50" axis="followSib" ptType="node" func="cnt" op="equ" val="0">
                      <dgm:shape xmlns:r="http://schemas.openxmlformats.org/officeDocument/2006/relationships" type="pie" r:blip="">
                        <dgm:adjLst>
                          <dgm:adj idx="1" val="90"/>
                          <dgm:adj idx="2" val="-90"/>
                        </dgm:adjLst>
                      </dgm:shape>
                    </dgm:if>
                    <dgm:else name="Name51">
                      <dgm:shape xmlns:r="http://schemas.openxmlformats.org/officeDocument/2006/relationships" type="pie" r:blip="">
                        <dgm:adjLst>
                          <dgm:adj idx="1" val="115.7143"/>
                          <dgm:adj idx="2" val="-90"/>
                        </dgm:adjLst>
                      </dgm:shape>
                    </dgm:else>
                  </dgm:choose>
                </dgm:if>
                <dgm:else name="Name52">
                  <dgm:shape xmlns:r="http://schemas.openxmlformats.org/officeDocument/2006/relationships" type="pie" r:blip="">
                    <dgm:adjLst>
                      <dgm:adj idx="1" val="90"/>
                      <dgm:adj idx="2" val="-90"/>
                    </dgm:adjLst>
                  </dgm:shape>
                </dgm:else>
              </dgm:choose>
            </dgm:if>
            <dgm:else name="Name53">
              <dgm:choose name="Name54">
                <dgm:if name="Name55" axis="precedSib" ptType="node" func="cnt" op="equ" val="0">
                  <dgm:choose name="Name56">
                    <dgm:if name="Name57" axis="followSib" ptType="node" func="cnt" op="equ" val="0">
                      <dgm:shape xmlns:r="http://schemas.openxmlformats.org/officeDocument/2006/relationships" rot="180" type="pie" r:blip="">
                        <dgm:adjLst>
                          <dgm:adj idx="1" val="90"/>
                          <dgm:adj idx="2" val="-90"/>
                        </dgm:adjLst>
                      </dgm:shape>
                    </dgm:if>
                    <dgm:if name="Name58" axis="followSib" ptType="node" func="cnt" op="equ" val="1">
                      <dgm:shape xmlns:r="http://schemas.openxmlformats.org/officeDocument/2006/relationships" rot="180" type="pie" r:blip="">
                        <dgm:adjLst>
                          <dgm:adj idx="1" val="90"/>
                          <dgm:adj idx="2" val="180"/>
                        </dgm:adjLst>
                      </dgm:shape>
                    </dgm:if>
                    <dgm:if name="Name59" axis="followSib" ptType="node" func="cnt" op="equ" val="2">
                      <dgm:shape xmlns:r="http://schemas.openxmlformats.org/officeDocument/2006/relationships" rot="180" type="pie" r:blip="">
                        <dgm:adjLst>
                          <dgm:adj idx="1" val="90"/>
                          <dgm:adj idx="2" val="150"/>
                        </dgm:adjLst>
                      </dgm:shape>
                    </dgm:if>
                    <dgm:if name="Name60" axis="followSib" ptType="node" func="cnt" op="equ" val="3">
                      <dgm:shape xmlns:r="http://schemas.openxmlformats.org/officeDocument/2006/relationships" rot="180" type="pie" r:blip="">
                        <dgm:adjLst>
                          <dgm:adj idx="1" val="90"/>
                          <dgm:adj idx="2" val="135"/>
                        </dgm:adjLst>
                      </dgm:shape>
                    </dgm:if>
                    <dgm:if name="Name61" axis="followSib" ptType="node" func="cnt" op="equ" val="4">
                      <dgm:shape xmlns:r="http://schemas.openxmlformats.org/officeDocument/2006/relationships" rot="180" type="pie" r:blip="">
                        <dgm:adjLst>
                          <dgm:adj idx="1" val="90"/>
                          <dgm:adj idx="2" val="126"/>
                        </dgm:adjLst>
                      </dgm:shape>
                    </dgm:if>
                    <dgm:if name="Name62" axis="followSib" ptType="node" func="cnt" op="equ" val="5">
                      <dgm:shape xmlns:r="http://schemas.openxmlformats.org/officeDocument/2006/relationships" rot="180" type="pie" r:blip="">
                        <dgm:adjLst>
                          <dgm:adj idx="1" val="90"/>
                          <dgm:adj idx="2" val="120"/>
                        </dgm:adjLst>
                      </dgm:shape>
                    </dgm:if>
                    <dgm:else name="Name63">
                      <dgm:shape xmlns:r="http://schemas.openxmlformats.org/officeDocument/2006/relationships" rot="180" type="pie" r:blip="">
                        <dgm:adjLst>
                          <dgm:adj idx="1" val="90"/>
                          <dgm:adj idx="2" val="115.7143"/>
                        </dgm:adjLst>
                      </dgm:shape>
                    </dgm:else>
                  </dgm:choose>
                </dgm:if>
                <dgm:if name="Name64" axis="precedSib" ptType="node" func="cnt" op="equ" val="1">
                  <dgm:choose name="Name65">
                    <dgm:if name="Name66" axis="followSib" ptType="node" func="cnt" op="equ" val="0">
                      <dgm:shape xmlns:r="http://schemas.openxmlformats.org/officeDocument/2006/relationships" rot="180" type="pie" r:blip="">
                        <dgm:adjLst>
                          <dgm:adj idx="1" val="90"/>
                          <dgm:adj idx="2" val="-90"/>
                        </dgm:adjLst>
                      </dgm:shape>
                    </dgm:if>
                    <dgm:if name="Name67" axis="followSib" ptType="node" func="cnt" op="equ" val="1">
                      <dgm:shape xmlns:r="http://schemas.openxmlformats.org/officeDocument/2006/relationships" rot="180" type="pie" r:blip="">
                        <dgm:adjLst>
                          <dgm:adj idx="1" val="90"/>
                          <dgm:adj idx="2" val="-150"/>
                        </dgm:adjLst>
                      </dgm:shape>
                    </dgm:if>
                    <dgm:if name="Name68" axis="followSib" ptType="node" func="cnt" op="equ" val="2">
                      <dgm:shape xmlns:r="http://schemas.openxmlformats.org/officeDocument/2006/relationships" rot="180" type="pie" r:blip="">
                        <dgm:adjLst>
                          <dgm:adj idx="1" val="90"/>
                          <dgm:adj idx="2" val="180"/>
                        </dgm:adjLst>
                      </dgm:shape>
                    </dgm:if>
                    <dgm:if name="Name69" axis="followSib" ptType="node" func="cnt" op="equ" val="3">
                      <dgm:shape xmlns:r="http://schemas.openxmlformats.org/officeDocument/2006/relationships" rot="180" type="pie" r:blip="">
                        <dgm:adjLst>
                          <dgm:adj idx="1" val="90"/>
                          <dgm:adj idx="2" val="162"/>
                        </dgm:adjLst>
                      </dgm:shape>
                    </dgm:if>
                    <dgm:if name="Name70" axis="followSib" ptType="node" func="cnt" op="equ" val="4">
                      <dgm:shape xmlns:r="http://schemas.openxmlformats.org/officeDocument/2006/relationships" rot="180" type="pie" r:blip="">
                        <dgm:adjLst>
                          <dgm:adj idx="1" val="90"/>
                          <dgm:adj idx="2" val="150"/>
                        </dgm:adjLst>
                      </dgm:shape>
                    </dgm:if>
                    <dgm:else name="Name71">
                      <dgm:shape xmlns:r="http://schemas.openxmlformats.org/officeDocument/2006/relationships" rot="180" type="pie" r:blip="">
                        <dgm:adjLst>
                          <dgm:adj idx="1" val="90"/>
                          <dgm:adj idx="2" val="141.4286"/>
                        </dgm:adjLst>
                      </dgm:shape>
                    </dgm:else>
                  </dgm:choose>
                </dgm:if>
                <dgm:if name="Name72" axis="precedSib" ptType="node" func="cnt" op="equ" val="2">
                  <dgm:choose name="Name73">
                    <dgm:if name="Name74" axis="followSib" ptType="node" func="cnt" op="equ" val="0">
                      <dgm:shape xmlns:r="http://schemas.openxmlformats.org/officeDocument/2006/relationships" rot="180" type="pie" r:blip="">
                        <dgm:adjLst>
                          <dgm:adj idx="1" val="90"/>
                          <dgm:adj idx="2" val="-90"/>
                        </dgm:adjLst>
                      </dgm:shape>
                    </dgm:if>
                    <dgm:if name="Name75" axis="followSib" ptType="node" func="cnt" op="equ" val="1">
                      <dgm:shape xmlns:r="http://schemas.openxmlformats.org/officeDocument/2006/relationships" rot="180" type="pie" r:blip="">
                        <dgm:adjLst>
                          <dgm:adj idx="1" val="90"/>
                          <dgm:adj idx="2" val="-135"/>
                        </dgm:adjLst>
                      </dgm:shape>
                    </dgm:if>
                    <dgm:if name="Name76" axis="followSib" ptType="node" func="cnt" op="equ" val="2">
                      <dgm:shape xmlns:r="http://schemas.openxmlformats.org/officeDocument/2006/relationships" rot="180" type="pie" r:blip="">
                        <dgm:adjLst>
                          <dgm:adj idx="1" val="90"/>
                          <dgm:adj idx="2" val="-162"/>
                        </dgm:adjLst>
                      </dgm:shape>
                    </dgm:if>
                    <dgm:if name="Name77" axis="followSib" ptType="node" func="cnt" op="equ" val="3">
                      <dgm:shape xmlns:r="http://schemas.openxmlformats.org/officeDocument/2006/relationships" rot="180" type="pie" r:blip="">
                        <dgm:adjLst>
                          <dgm:adj idx="1" val="90"/>
                          <dgm:adj idx="2" val="180"/>
                        </dgm:adjLst>
                      </dgm:shape>
                    </dgm:if>
                    <dgm:else name="Name78">
                      <dgm:shape xmlns:r="http://schemas.openxmlformats.org/officeDocument/2006/relationships" rot="180" type="pie" r:blip="">
                        <dgm:adjLst>
                          <dgm:adj idx="1" val="90"/>
                          <dgm:adj idx="2" val="167.1429"/>
                        </dgm:adjLst>
                      </dgm:shape>
                    </dgm:else>
                  </dgm:choose>
                </dgm:if>
                <dgm:if name="Name79" axis="precedSib" ptType="node" func="cnt" op="equ" val="3">
                  <dgm:choose name="Name80">
                    <dgm:if name="Name81" axis="followSib" ptType="node" func="cnt" op="equ" val="0">
                      <dgm:shape xmlns:r="http://schemas.openxmlformats.org/officeDocument/2006/relationships" rot="180" type="pie" r:blip="">
                        <dgm:adjLst>
                          <dgm:adj idx="1" val="90"/>
                          <dgm:adj idx="2" val="-90"/>
                        </dgm:adjLst>
                      </dgm:shape>
                    </dgm:if>
                    <dgm:if name="Name82" axis="followSib" ptType="node" func="cnt" op="equ" val="1">
                      <dgm:shape xmlns:r="http://schemas.openxmlformats.org/officeDocument/2006/relationships" rot="180" type="pie" r:blip="">
                        <dgm:adjLst>
                          <dgm:adj idx="1" val="90"/>
                          <dgm:adj idx="2" val="-126"/>
                        </dgm:adjLst>
                      </dgm:shape>
                    </dgm:if>
                    <dgm:if name="Name83" axis="followSib" ptType="node" func="cnt" op="equ" val="2">
                      <dgm:shape xmlns:r="http://schemas.openxmlformats.org/officeDocument/2006/relationships" rot="180" type="pie" r:blip="">
                        <dgm:adjLst>
                          <dgm:adj idx="1" val="90"/>
                          <dgm:adj idx="2" val="-150"/>
                        </dgm:adjLst>
                      </dgm:shape>
                    </dgm:if>
                    <dgm:else name="Name84">
                      <dgm:shape xmlns:r="http://schemas.openxmlformats.org/officeDocument/2006/relationships" rot="180" type="pie" r:blip="">
                        <dgm:adjLst>
                          <dgm:adj idx="1" val="90"/>
                          <dgm:adj idx="2" val="-167.1429"/>
                        </dgm:adjLst>
                      </dgm:shape>
                    </dgm:else>
                  </dgm:choose>
                </dgm:if>
                <dgm:if name="Name85" axis="precedSib" ptType="node" func="cnt" op="equ" val="4">
                  <dgm:choose name="Name86">
                    <dgm:if name="Name87" axis="followSib" ptType="node" func="cnt" op="equ" val="0">
                      <dgm:shape xmlns:r="http://schemas.openxmlformats.org/officeDocument/2006/relationships" rot="180" type="pie" r:blip="">
                        <dgm:adjLst>
                          <dgm:adj idx="1" val="90"/>
                          <dgm:adj idx="2" val="-90"/>
                        </dgm:adjLst>
                      </dgm:shape>
                    </dgm:if>
                    <dgm:if name="Name88" axis="followSib" ptType="node" func="cnt" op="equ" val="1">
                      <dgm:shape xmlns:r="http://schemas.openxmlformats.org/officeDocument/2006/relationships" rot="180" type="pie" r:blip="">
                        <dgm:adjLst>
                          <dgm:adj idx="1" val="90"/>
                          <dgm:adj idx="2" val="-120"/>
                        </dgm:adjLst>
                      </dgm:shape>
                    </dgm:if>
                    <dgm:else name="Name89">
                      <dgm:shape xmlns:r="http://schemas.openxmlformats.org/officeDocument/2006/relationships" rot="180" type="pie" r:blip="">
                        <dgm:adjLst>
                          <dgm:adj idx="1" val="90"/>
                          <dgm:adj idx="2" val="-141.4286"/>
                        </dgm:adjLst>
                      </dgm:shape>
                    </dgm:else>
                  </dgm:choose>
                </dgm:if>
                <dgm:if name="Name90" axis="precedSib" ptType="node" func="cnt" op="equ" val="5">
                  <dgm:choose name="Name91">
                    <dgm:if name="Name92" axis="followSib" ptType="node" func="cnt" op="equ" val="0">
                      <dgm:shape xmlns:r="http://schemas.openxmlformats.org/officeDocument/2006/relationships" rot="180" type="pie" r:blip="">
                        <dgm:adjLst>
                          <dgm:adj idx="1" val="90"/>
                          <dgm:adj idx="2" val="-90"/>
                        </dgm:adjLst>
                      </dgm:shape>
                    </dgm:if>
                    <dgm:else name="Name93">
                      <dgm:shape xmlns:r="http://schemas.openxmlformats.org/officeDocument/2006/relationships" rot="180" type="pie" r:blip="">
                        <dgm:adjLst>
                          <dgm:adj idx="1" val="90"/>
                          <dgm:adj idx="2" val="-115.7143"/>
                        </dgm:adjLst>
                      </dgm:shape>
                    </dgm:else>
                  </dgm:choose>
                </dgm:if>
                <dgm:else name="Name94">
                  <dgm:shape xmlns:r="http://schemas.openxmlformats.org/officeDocument/2006/relationships" rot="180" type="pie" r:blip="">
                    <dgm:adjLst>
                      <dgm:adj idx="1" val="90"/>
                      <dgm:adj idx="2" val="-90"/>
                    </dgm:adjLst>
                  </dgm:shape>
                </dgm:else>
              </dgm:choose>
            </dgm:else>
          </dgm:choose>
          <dgm:presOf/>
        </dgm:layoutNode>
        <dgm:layoutNode name="Parent" styleLbl="revTx">
          <dgm:varLst>
            <dgm:chMax val="1"/>
            <dgm:chPref val="1"/>
            <dgm:bulletEnabled val="1"/>
          </dgm:varLst>
          <dgm:choose name="Name95">
            <dgm:if name="Name96" func="var" arg="dir" op="equ" val="norm">
              <dgm:alg type="tx">
                <dgm:param type="parTxLTRAlign" val="r"/>
                <dgm:param type="parTxRTLAlign" val="r"/>
                <dgm:param type="shpTxLTRAlignCh" val="r"/>
                <dgm:param type="shpTxRTLAlignCh" val="r"/>
                <dgm:param type="txAnchorVert" val="b"/>
                <dgm:param type="autoTxRot" val="grav"/>
              </dgm:alg>
            </dgm:if>
            <dgm:else name="Name97">
              <dgm:alg type="tx">
                <dgm:param type="parTxLTRAlign" val="l"/>
                <dgm:param type="parTxRTLAlign" val="l"/>
                <dgm:param type="shpTxLTRAlignCh" val="l"/>
                <dgm:param type="shpTxRTLAlignCh" val="l"/>
                <dgm:param type="txAnchorVert" val="b"/>
                <dgm:param type="autoTxRot" val="grav"/>
              </dgm:alg>
            </dgm:else>
          </dgm:choose>
          <dgm:choose name="Name98">
            <dgm:if name="Name99" func="var" arg="dir" op="equ" val="norm">
              <dgm:shape xmlns:r="http://schemas.openxmlformats.org/officeDocument/2006/relationships" rot="-90" type="rect" r:blip="">
                <dgm:adjLst/>
              </dgm:shape>
            </dgm:if>
            <dgm:else name="Name100">
              <dgm:shape xmlns:r="http://schemas.openxmlformats.org/officeDocument/2006/relationships" rot="90" type="rect" r:blip="">
                <dgm:adjLst/>
              </dgm:shape>
            </dgm:else>
          </dgm:choose>
          <dgm:presOf axis="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choose name="Name101">
        <dgm:if name="Name102" axis="ch" ptType="node" func="cnt" op="gte" val="1">
          <dgm:forEach name="negSibTransForEach" axis="ch" ptType="sibTrans" hideLastTrans="0" cnt="1">
            <dgm:layoutNode name="negSibTrans">
              <dgm:alg type="sp"/>
              <dgm:shape xmlns:r="http://schemas.openxmlformats.org/officeDocument/2006/relationships" r:blip="">
                <dgm:adjLst/>
              </dgm:shape>
            </dgm:layoutNode>
          </dgm:forEach>
          <dgm:layoutNode name="composite">
            <dgm:alg type="composite">
              <dgm:param type="ar" val="0.5"/>
            </dgm:alg>
            <dgm:shape xmlns:r="http://schemas.openxmlformats.org/officeDocument/2006/relationships" r:blip="">
              <dgm:adjLst/>
            </dgm:shape>
            <dgm:choose name="Name103">
              <dgm:if name="Name104" func="var" arg="dir" op="equ" val="norm">
                <dgm:constrLst>
                  <dgm:constr type="l" for="ch" forName="Child" refType="w" fact="0"/>
                  <dgm:constr type="t" for="ch" forName="Child" refType="h" fact="0"/>
                  <dgm:constr type="w" for="ch" forName="Child" refType="w"/>
                  <dgm:constr type="h" for="ch" forName="Child" refType="h"/>
                </dgm:constrLst>
              </dgm:if>
              <dgm:else name="Name105">
                <dgm:constrLst>
                  <dgm:constr type="r" for="ch" forName="Child" refType="w"/>
                  <dgm:constr type="t" for="ch" forName="Child" refType="h" fact="0"/>
                  <dgm:constr type="w" for="ch" forName="Child" refType="w"/>
                  <dgm:constr type="h" for="ch" forName="Child" refType="h"/>
                </dgm:constrLst>
              </dgm:else>
            </dgm:choose>
            <dgm:ruleLst/>
            <dgm:layoutNode name="Child" styleLbl="revTx">
              <dgm:varLst>
                <dgm:chMax val="0"/>
                <dgm:chPref val="0"/>
                <dgm:bulletEnabled val="1"/>
              </dgm:varLst>
              <dgm:choose name="Name106">
                <dgm:if name="Name107" func="var" arg="dir" op="equ" val="norm">
                  <dgm:alg type="tx">
                    <dgm:param type="parTxLTRAlign" val="l"/>
                    <dgm:param type="parTxRTLAlign" val="r"/>
                    <dgm:param type="txAnchorVert" val="t"/>
                  </dgm:alg>
                </dgm:if>
                <dgm:else name="Name108">
                  <dgm:alg type="tx">
                    <dgm:param type="parTxLTRAlign" val="r"/>
                    <dgm:param type="parTxRTLAlign" val="l"/>
                    <dgm:param type="txAnchorVert" val="t"/>
                  </dgm:alg>
                </dgm:else>
              </dgm:choose>
              <dgm:shape xmlns:r="http://schemas.openxmlformats.org/officeDocument/2006/relationships" type="rect" r:blip="">
                <dgm:adjLst/>
              </dgm:shape>
              <dgm:presOf axis="des"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if>
        <dgm:else name="Name10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35AA5-3F40-4FDD-B80C-DE1F1C7AF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15</Pages>
  <Words>3096</Words>
  <Characters>17960</Characters>
  <Application>Microsoft Office Word</Application>
  <DocSecurity>0</DocSecurity>
  <Lines>149</Lines>
  <Paragraphs>42</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dc:creator>
  <cp:lastModifiedBy>isj</cp:lastModifiedBy>
  <cp:revision>36</cp:revision>
  <dcterms:created xsi:type="dcterms:W3CDTF">2014-08-29T10:19:00Z</dcterms:created>
  <dcterms:modified xsi:type="dcterms:W3CDTF">2014-09-28T19:20:00Z</dcterms:modified>
</cp:coreProperties>
</file>